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C961" w14:textId="276EF4EA" w:rsidR="00841CC6" w:rsidRPr="00841CC6" w:rsidRDefault="00841CC6" w:rsidP="00841CC6">
      <w:pPr>
        <w:tabs>
          <w:tab w:val="left" w:pos="2268"/>
          <w:tab w:val="right" w:pos="7920"/>
          <w:tab w:val="right" w:pos="9639"/>
        </w:tabs>
        <w:overflowPunct/>
        <w:autoSpaceDE/>
        <w:autoSpaceDN/>
        <w:adjustRightInd/>
        <w:spacing w:after="0"/>
        <w:textAlignment w:val="auto"/>
        <w:rPr>
          <w:rFonts w:ascii="Arial" w:hAnsi="Arial" w:cs="Arial"/>
          <w:b/>
          <w:sz w:val="24"/>
          <w:lang w:eastAsia="en-US"/>
        </w:rPr>
      </w:pPr>
      <w:bookmarkStart w:id="0" w:name="_Ref399006623"/>
      <w:bookmarkStart w:id="1" w:name="_Toc92513360"/>
      <w:r w:rsidRPr="00841CC6">
        <w:rPr>
          <w:rFonts w:ascii="Arial" w:hAnsi="Arial" w:cs="Arial"/>
          <w:b/>
          <w:sz w:val="24"/>
          <w:lang w:eastAsia="en-US"/>
        </w:rPr>
        <w:t>3GPP RAN WG4 Meeting #11</w:t>
      </w:r>
      <w:r>
        <w:rPr>
          <w:rFonts w:ascii="Arial" w:hAnsi="Arial" w:cs="Arial"/>
          <w:b/>
          <w:sz w:val="24"/>
          <w:lang w:eastAsia="en-US"/>
        </w:rPr>
        <w:t>2</w:t>
      </w:r>
      <w:r w:rsidRPr="00841CC6">
        <w:rPr>
          <w:rFonts w:ascii="Arial" w:hAnsi="Arial" w:cs="Arial"/>
          <w:b/>
          <w:sz w:val="24"/>
          <w:lang w:eastAsia="en-US"/>
        </w:rPr>
        <w:tab/>
      </w:r>
      <w:r w:rsidRPr="00841CC6">
        <w:rPr>
          <w:rFonts w:ascii="Arial" w:hAnsi="Arial" w:cs="Arial"/>
          <w:b/>
          <w:sz w:val="24"/>
          <w:lang w:eastAsia="en-US"/>
        </w:rPr>
        <w:tab/>
      </w:r>
      <w:r w:rsidR="009241B4" w:rsidRPr="009241B4">
        <w:rPr>
          <w:rFonts w:ascii="Arial" w:hAnsi="Arial" w:cs="Arial"/>
          <w:b/>
          <w:sz w:val="24"/>
          <w:lang w:eastAsia="en-US"/>
        </w:rPr>
        <w:t>R4-2413273</w:t>
      </w:r>
    </w:p>
    <w:p w14:paraId="3C264105" w14:textId="77777777" w:rsidR="00845FF9" w:rsidRPr="0052514D" w:rsidRDefault="00845FF9" w:rsidP="00845FF9">
      <w:pPr>
        <w:pStyle w:val="a5"/>
        <w:tabs>
          <w:tab w:val="right" w:pos="9781"/>
          <w:tab w:val="right" w:pos="13323"/>
        </w:tabs>
        <w:spacing w:before="60" w:after="60"/>
        <w:outlineLvl w:val="0"/>
        <w:rPr>
          <w:rFonts w:ascii="Arial" w:eastAsia="宋体" w:hAnsi="Arial" w:cs="Arial"/>
          <w:b w:val="0"/>
          <w:sz w:val="24"/>
          <w:szCs w:val="24"/>
          <w:lang w:eastAsia="zh-CN"/>
        </w:rPr>
      </w:pPr>
      <w:r>
        <w:rPr>
          <w:rFonts w:ascii="Arial" w:eastAsia="宋体" w:hAnsi="Arial" w:cs="Arial"/>
          <w:sz w:val="24"/>
          <w:szCs w:val="24"/>
          <w:lang w:eastAsia="zh-CN"/>
        </w:rPr>
        <w:t>Maastricht</w:t>
      </w:r>
      <w:r>
        <w:rPr>
          <w:rFonts w:ascii="Arial" w:eastAsia="宋体" w:hAnsi="Arial" w:cs="Arial" w:hint="eastAsia"/>
          <w:sz w:val="24"/>
          <w:szCs w:val="24"/>
          <w:lang w:eastAsia="zh-CN"/>
        </w:rPr>
        <w:t>,</w:t>
      </w:r>
      <w:r>
        <w:rPr>
          <w:rFonts w:ascii="Arial" w:eastAsia="宋体" w:hAnsi="Arial" w:cs="Arial"/>
          <w:sz w:val="24"/>
          <w:szCs w:val="24"/>
          <w:lang w:eastAsia="zh-CN"/>
        </w:rPr>
        <w:t xml:space="preserve"> </w:t>
      </w:r>
      <w:r w:rsidRPr="007761B3">
        <w:rPr>
          <w:rFonts w:ascii="Arial" w:eastAsia="宋体" w:hAnsi="Arial" w:cs="Arial"/>
          <w:sz w:val="24"/>
          <w:szCs w:val="24"/>
          <w:lang w:eastAsia="zh-CN"/>
        </w:rPr>
        <w:t>Netherlands</w:t>
      </w:r>
      <w:r>
        <w:rPr>
          <w:rFonts w:ascii="Arial" w:eastAsia="宋体" w:hAnsi="Arial" w:cs="Arial"/>
          <w:sz w:val="24"/>
          <w:szCs w:val="24"/>
          <w:lang w:eastAsia="zh-CN"/>
        </w:rPr>
        <w:t>, 19</w:t>
      </w:r>
      <w:r w:rsidRPr="0052514D">
        <w:rPr>
          <w:rFonts w:ascii="Arial" w:eastAsia="宋体" w:hAnsi="Arial" w:cs="Arial"/>
          <w:sz w:val="24"/>
          <w:szCs w:val="24"/>
          <w:vertAlign w:val="superscript"/>
          <w:lang w:eastAsia="zh-CN"/>
        </w:rPr>
        <w:t>th</w:t>
      </w:r>
      <w:r w:rsidRPr="0052514D">
        <w:rPr>
          <w:rFonts w:ascii="Arial" w:eastAsia="宋体" w:hAnsi="Arial" w:cs="Arial"/>
          <w:sz w:val="24"/>
          <w:szCs w:val="24"/>
          <w:lang w:eastAsia="zh-CN"/>
        </w:rPr>
        <w:t xml:space="preserve"> – </w:t>
      </w:r>
      <w:r>
        <w:rPr>
          <w:rFonts w:ascii="Arial" w:eastAsia="宋体" w:hAnsi="Arial" w:cs="Arial"/>
          <w:sz w:val="24"/>
          <w:szCs w:val="24"/>
          <w:lang w:eastAsia="zh-CN"/>
        </w:rPr>
        <w:t>23</w:t>
      </w:r>
      <w:r>
        <w:rPr>
          <w:rFonts w:ascii="Arial" w:eastAsia="宋体" w:hAnsi="Arial" w:cs="Arial"/>
          <w:sz w:val="24"/>
          <w:szCs w:val="24"/>
          <w:vertAlign w:val="superscript"/>
          <w:lang w:eastAsia="zh-CN"/>
        </w:rPr>
        <w:t>rd</w:t>
      </w:r>
      <w:r>
        <w:rPr>
          <w:rFonts w:ascii="Arial" w:eastAsia="宋体" w:hAnsi="Arial" w:cs="Arial"/>
          <w:sz w:val="24"/>
          <w:szCs w:val="24"/>
          <w:lang w:eastAsia="zh-CN"/>
        </w:rPr>
        <w:t xml:space="preserve"> August</w:t>
      </w:r>
      <w:r w:rsidRPr="0052514D">
        <w:rPr>
          <w:rFonts w:ascii="Arial" w:eastAsia="宋体" w:hAnsi="Arial" w:cs="Arial"/>
          <w:sz w:val="24"/>
          <w:szCs w:val="24"/>
          <w:lang w:eastAsia="zh-CN"/>
        </w:rPr>
        <w:t>, 2024</w:t>
      </w:r>
    </w:p>
    <w:p w14:paraId="26A73A87" w14:textId="650B0648" w:rsidR="00D83368" w:rsidRPr="00A0257D" w:rsidRDefault="00675C27" w:rsidP="00D83368">
      <w:pPr>
        <w:tabs>
          <w:tab w:val="left" w:pos="1985"/>
        </w:tabs>
        <w:jc w:val="both"/>
        <w:rPr>
          <w:rFonts w:ascii="Arial" w:hAnsi="Arial" w:cs="Arial"/>
          <w:sz w:val="22"/>
        </w:rPr>
      </w:pPr>
      <w:r w:rsidRPr="00883F32">
        <w:rPr>
          <w:rFonts w:ascii="Arial" w:hAnsi="Arial" w:cs="Arial"/>
          <w:b/>
          <w:sz w:val="22"/>
        </w:rPr>
        <w:t xml:space="preserve">Source: </w:t>
      </w:r>
      <w:r w:rsidRPr="00883F32">
        <w:rPr>
          <w:rFonts w:ascii="Arial" w:hAnsi="Arial" w:cs="Arial"/>
          <w:b/>
          <w:sz w:val="22"/>
        </w:rPr>
        <w:tab/>
      </w:r>
      <w:r w:rsidR="00A0257D" w:rsidRPr="00A0257D">
        <w:rPr>
          <w:rFonts w:ascii="Arial" w:hAnsi="Arial" w:cs="Arial"/>
          <w:sz w:val="22"/>
        </w:rPr>
        <w:t xml:space="preserve">Huawei, </w:t>
      </w:r>
      <w:proofErr w:type="spellStart"/>
      <w:r w:rsidR="00A0257D" w:rsidRPr="00A0257D">
        <w:rPr>
          <w:rFonts w:ascii="Arial" w:hAnsi="Arial" w:cs="Arial"/>
          <w:sz w:val="22"/>
        </w:rPr>
        <w:t>HiSilicon</w:t>
      </w:r>
      <w:proofErr w:type="spellEnd"/>
    </w:p>
    <w:p w14:paraId="787D1100" w14:textId="50550AD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845FF9" w:rsidRPr="00A0257D">
        <w:rPr>
          <w:rFonts w:ascii="Arial" w:hAnsi="Arial" w:cs="Arial"/>
          <w:sz w:val="22"/>
        </w:rPr>
        <w:t>Redcap UE</w:t>
      </w:r>
      <w:r w:rsidR="00A0257D" w:rsidRPr="00A0257D">
        <w:rPr>
          <w:rFonts w:ascii="Arial" w:hAnsi="Arial" w:cs="Arial"/>
          <w:sz w:val="22"/>
        </w:rPr>
        <w:t xml:space="preserve"> capability for </w:t>
      </w:r>
      <w:r w:rsidR="00845FF9" w:rsidRPr="00845FF9">
        <w:rPr>
          <w:rFonts w:ascii="Arial" w:hAnsi="Arial" w:cs="Arial"/>
          <w:sz w:val="22"/>
        </w:rPr>
        <w:t>enhanced channel raster</w:t>
      </w:r>
    </w:p>
    <w:p w14:paraId="71022389" w14:textId="5F949901"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47771D">
        <w:rPr>
          <w:rFonts w:ascii="Arial" w:eastAsia="Symbol" w:hAnsi="Arial" w:cs="Arial"/>
          <w:sz w:val="22"/>
        </w:rPr>
        <w:t>5</w:t>
      </w:r>
      <w:r w:rsidR="00A0257D">
        <w:rPr>
          <w:rFonts w:ascii="Arial" w:eastAsia="Symbol" w:hAnsi="Arial" w:cs="Arial"/>
          <w:sz w:val="22"/>
        </w:rPr>
        <w:t>.</w:t>
      </w:r>
      <w:r w:rsidR="00845FF9">
        <w:rPr>
          <w:rFonts w:ascii="Arial" w:eastAsia="Symbol" w:hAnsi="Arial" w:cs="Arial"/>
          <w:sz w:val="22"/>
        </w:rPr>
        <w:t>3</w:t>
      </w:r>
    </w:p>
    <w:p w14:paraId="7A1A2664" w14:textId="1B3F45DD"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A0257D">
        <w:rPr>
          <w:rFonts w:ascii="Arial" w:eastAsia="Symbol" w:hAnsi="Arial" w:cs="Arial"/>
          <w:sz w:val="22"/>
        </w:rPr>
        <w:t>Approval</w:t>
      </w:r>
    </w:p>
    <w:bookmarkEnd w:id="0"/>
    <w:bookmarkEnd w:id="1"/>
    <w:p w14:paraId="583FD29F" w14:textId="2A3DE9DC" w:rsidR="00FC0076" w:rsidRPr="00883F32" w:rsidRDefault="00D43146" w:rsidP="00FD61B3">
      <w:pPr>
        <w:pStyle w:val="10"/>
        <w:rPr>
          <w:rFonts w:cs="Arial"/>
        </w:rPr>
      </w:pPr>
      <w:r>
        <w:rPr>
          <w:rFonts w:cs="Arial"/>
        </w:rPr>
        <w:t xml:space="preserve">1 </w:t>
      </w:r>
      <w:r w:rsidR="00FD61B3" w:rsidRPr="00883F32">
        <w:rPr>
          <w:rFonts w:cs="Arial"/>
        </w:rPr>
        <w:t>Introduction</w:t>
      </w:r>
    </w:p>
    <w:p w14:paraId="31471D66" w14:textId="37EC89C4" w:rsidR="00561D51" w:rsidRDefault="00CA7A4E" w:rsidP="00984DCE">
      <w:pPr>
        <w:rPr>
          <w:rFonts w:eastAsiaTheme="minorEastAsia"/>
        </w:rPr>
      </w:pPr>
      <w:r>
        <w:rPr>
          <w:rFonts w:eastAsiaTheme="minorEastAsia"/>
        </w:rPr>
        <w:t>In this con</w:t>
      </w:r>
      <w:r w:rsidR="00D13E3D">
        <w:rPr>
          <w:rFonts w:eastAsiaTheme="minorEastAsia"/>
        </w:rPr>
        <w:t>tribution, we provide our view on the remaining issue of UE capability for enhanced channel raster.</w:t>
      </w:r>
    </w:p>
    <w:p w14:paraId="0636B00D" w14:textId="69CF8906" w:rsidR="002D0FAC" w:rsidRDefault="00D43146" w:rsidP="002D0FAC">
      <w:pPr>
        <w:pStyle w:val="10"/>
        <w:rPr>
          <w:rFonts w:cs="Arial"/>
        </w:rPr>
      </w:pPr>
      <w:r>
        <w:rPr>
          <w:rFonts w:cs="Arial"/>
        </w:rPr>
        <w:t xml:space="preserve">2 </w:t>
      </w:r>
      <w:r w:rsidR="009A65B2">
        <w:rPr>
          <w:rFonts w:cs="Arial"/>
        </w:rPr>
        <w:t>Discussion</w:t>
      </w:r>
    </w:p>
    <w:p w14:paraId="4FFB8FD5" w14:textId="10D7FDC6" w:rsidR="00CA7A4E" w:rsidRDefault="00D13E3D" w:rsidP="00CA7A4E">
      <w:r>
        <w:t xml:space="preserve">As discussed in last meeting the following shows the agreement made in </w:t>
      </w:r>
      <w:r w:rsidR="0047771D" w:rsidRPr="0047771D">
        <w:t>R4-2406680</w:t>
      </w:r>
      <w:r w:rsidR="0014062E">
        <w:t xml:space="preserve"> at RAN4#110bis and no update was made at RAN4#111 in </w:t>
      </w:r>
      <w:r w:rsidR="0014062E" w:rsidRPr="0014062E">
        <w:t>R4-24107</w:t>
      </w:r>
      <w:r w:rsidR="0014062E">
        <w:t>47.</w:t>
      </w:r>
    </w:p>
    <w:p w14:paraId="30EC02A5" w14:textId="1804B622" w:rsidR="008B06FA" w:rsidRDefault="0014062E" w:rsidP="00CA7A4E">
      <w:r>
        <w:rPr>
          <w:noProof/>
        </w:rPr>
        <w:drawing>
          <wp:inline distT="0" distB="0" distL="0" distR="0" wp14:anchorId="56004C4A" wp14:editId="23CA064A">
            <wp:extent cx="6644103" cy="2246359"/>
            <wp:effectExtent l="0" t="0" r="4445" b="1905"/>
            <wp:docPr id="1" name="图片 1" descr="C:\Users\l00402317\AppData\Roaming\eSpace_Desktop\UserData\l00402317\imagefiles\originalImgfiles\02C501B9-C5E5-4B28-9E3F-38E5F6165E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C501B9-C5E5-4B28-9E3F-38E5F6165ED3" descr="C:\Users\l00402317\AppData\Roaming\eSpace_Desktop\UserData\l00402317\imagefiles\originalImgfiles\02C501B9-C5E5-4B28-9E3F-38E5F6165ED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23803" cy="2273305"/>
                    </a:xfrm>
                    <a:prstGeom prst="rect">
                      <a:avLst/>
                    </a:prstGeom>
                    <a:noFill/>
                    <a:ln>
                      <a:noFill/>
                    </a:ln>
                  </pic:spPr>
                </pic:pic>
              </a:graphicData>
            </a:graphic>
          </wp:inline>
        </w:drawing>
      </w:r>
    </w:p>
    <w:p w14:paraId="20F49A7A" w14:textId="7838D01B" w:rsidR="00CA7A4E" w:rsidRPr="003C7F15" w:rsidRDefault="003C7F15">
      <w:pPr>
        <w:overflowPunct/>
        <w:autoSpaceDE/>
        <w:autoSpaceDN/>
        <w:adjustRightInd/>
        <w:spacing w:after="0"/>
        <w:textAlignment w:val="auto"/>
        <w:rPr>
          <w:lang w:val="en-US"/>
        </w:rPr>
      </w:pPr>
      <w:r>
        <w:br w:type="page"/>
      </w:r>
      <w:r>
        <w:lastRenderedPageBreak/>
        <w:t xml:space="preserve">It is noted that the only remaining issue is </w:t>
      </w:r>
      <w:r w:rsidRPr="003C7F15">
        <w:t xml:space="preserve">FFS for </w:t>
      </w:r>
      <w:r w:rsidR="0047771D">
        <w:t>(e)</w:t>
      </w:r>
      <w:proofErr w:type="spellStart"/>
      <w:r w:rsidRPr="003C7F15">
        <w:t>RedCap</w:t>
      </w:r>
      <w:proofErr w:type="spellEnd"/>
      <w:r>
        <w:t xml:space="preserve">. </w:t>
      </w:r>
      <w:r w:rsidR="0014062E">
        <w:t>At</w:t>
      </w:r>
      <w:r>
        <w:t xml:space="preserve"> </w:t>
      </w:r>
      <w:r w:rsidR="0047771D">
        <w:t>RAN4#110</w:t>
      </w:r>
      <w:r>
        <w:t xml:space="preserve"> meeting</w:t>
      </w:r>
      <w:r w:rsidR="00212741">
        <w:t xml:space="preserve"> interested operators provided inputs on the request of mandatory bands for enhanced channel raster [</w:t>
      </w:r>
      <w:r w:rsidR="005F4C21">
        <w:t>2-4</w:t>
      </w:r>
      <w:r w:rsidR="00212741">
        <w:t>]</w:t>
      </w:r>
      <w:r w:rsidR="00914588">
        <w:t>. And Redcap is the major justification for the mandatory feature</w:t>
      </w:r>
      <w:r w:rsidR="00A0257D">
        <w:t xml:space="preserve"> proposal</w:t>
      </w:r>
      <w:r w:rsidR="00914588">
        <w:t xml:space="preserve">. The following agreement was made and in the feature list it was agreed </w:t>
      </w:r>
      <w:r w:rsidR="001601C4">
        <w:t xml:space="preserve">as </w:t>
      </w:r>
      <w:r w:rsidR="00914588">
        <w:t>“</w:t>
      </w:r>
      <w:r w:rsidR="001601C4" w:rsidRPr="001601C4">
        <w:t xml:space="preserve">Mandatory with capability </w:t>
      </w:r>
      <w:proofErr w:type="spellStart"/>
      <w:r w:rsidR="001601C4" w:rsidRPr="001601C4">
        <w:t>signaling</w:t>
      </w:r>
      <w:proofErr w:type="spellEnd"/>
      <w:r w:rsidR="001601C4" w:rsidRPr="001601C4">
        <w:t xml:space="preserve"> for </w:t>
      </w:r>
      <w:r w:rsidR="001601C4" w:rsidRPr="001601C4">
        <w:rPr>
          <w:highlight w:val="yellow"/>
        </w:rPr>
        <w:t>all Rel-18 UEs</w:t>
      </w:r>
      <w:r w:rsidR="001601C4" w:rsidRPr="001601C4">
        <w:t xml:space="preserve"> for certain bands as defined in 38.101-1 and 38.101-5</w:t>
      </w:r>
      <w:r w:rsidR="00914588">
        <w:t>”</w:t>
      </w:r>
      <w:r w:rsidR="001601C4">
        <w:t>. In our view</w:t>
      </w:r>
      <w:r w:rsidR="00D718F4">
        <w:t xml:space="preserve"> here “all Rel-18 UEs” </w:t>
      </w:r>
      <w:r w:rsidR="0014062E">
        <w:t xml:space="preserve">may be </w:t>
      </w:r>
      <w:r w:rsidR="00C443A7">
        <w:t xml:space="preserve">interpreted as </w:t>
      </w:r>
      <w:r w:rsidR="00AF2A55">
        <w:t xml:space="preserve">it applies to both normal UEs and </w:t>
      </w:r>
      <w:r w:rsidR="00D718F4">
        <w:t>Rel-18 Redcap UEs.</w:t>
      </w:r>
    </w:p>
    <w:p w14:paraId="1753F0F5" w14:textId="47A0E3A5" w:rsidR="00810D1B" w:rsidRPr="00810D1B" w:rsidRDefault="00810D1B" w:rsidP="00810D1B">
      <w:r w:rsidRPr="00810D1B">
        <w:t xml:space="preserve">At </w:t>
      </w:r>
      <w:r w:rsidRPr="00810D1B">
        <w:rPr>
          <w:rFonts w:hint="eastAsia"/>
        </w:rPr>
        <w:t>RAN4#110bis meeting</w:t>
      </w:r>
      <w:r>
        <w:t>, the following WF was agreed</w:t>
      </w:r>
    </w:p>
    <w:p w14:paraId="0A4FA7BF" w14:textId="77777777" w:rsidR="00810D1B" w:rsidRDefault="00810D1B" w:rsidP="00810D1B">
      <w:pPr>
        <w:pBdr>
          <w:top w:val="single" w:sz="4" w:space="1" w:color="auto"/>
          <w:left w:val="single" w:sz="4" w:space="1" w:color="auto"/>
          <w:bottom w:val="single" w:sz="4" w:space="1" w:color="auto"/>
          <w:right w:val="single" w:sz="4" w:space="1" w:color="auto"/>
          <w:between w:val="nil"/>
        </w:pBdr>
        <w:spacing w:after="120"/>
        <w:rPr>
          <w:color w:val="000000"/>
        </w:rPr>
      </w:pPr>
      <w:r w:rsidRPr="004759AD">
        <w:rPr>
          <w:rFonts w:hint="eastAsia"/>
          <w:color w:val="000000"/>
        </w:rPr>
        <w:t xml:space="preserve">For Rel-18, at least </w:t>
      </w:r>
      <w:r w:rsidRPr="004759AD">
        <w:rPr>
          <w:color w:val="000000"/>
        </w:rPr>
        <w:t xml:space="preserve">support the enhanced channel raster as mandatory feature for </w:t>
      </w:r>
      <w:r w:rsidRPr="004759AD">
        <w:rPr>
          <w:rFonts w:hint="eastAsia"/>
          <w:color w:val="000000"/>
        </w:rPr>
        <w:t>(e)</w:t>
      </w:r>
      <w:r w:rsidRPr="004759AD">
        <w:rPr>
          <w:color w:val="000000"/>
        </w:rPr>
        <w:t xml:space="preserve">Redcap UEs in the same set of NR operating bands for </w:t>
      </w:r>
      <w:proofErr w:type="spellStart"/>
      <w:r w:rsidRPr="004759AD">
        <w:rPr>
          <w:color w:val="000000"/>
        </w:rPr>
        <w:t>eMBB</w:t>
      </w:r>
      <w:proofErr w:type="spellEnd"/>
      <w:r w:rsidRPr="004759AD">
        <w:rPr>
          <w:color w:val="000000"/>
        </w:rPr>
        <w:t xml:space="preserve"> UEs.</w:t>
      </w:r>
      <w:r w:rsidRPr="004759AD">
        <w:rPr>
          <w:rFonts w:hint="eastAsia"/>
          <w:color w:val="000000"/>
        </w:rPr>
        <w:t xml:space="preserve"> FFS on other bands.</w:t>
      </w:r>
      <w:r>
        <w:rPr>
          <w:rFonts w:hint="eastAsia"/>
          <w:color w:val="000000"/>
        </w:rPr>
        <w:t xml:space="preserve"> </w:t>
      </w:r>
    </w:p>
    <w:p w14:paraId="2CE2FB77" w14:textId="77777777" w:rsidR="00810D1B" w:rsidRPr="004759AD" w:rsidRDefault="00810D1B" w:rsidP="00810D1B">
      <w:pPr>
        <w:pBdr>
          <w:top w:val="single" w:sz="4" w:space="1" w:color="auto"/>
          <w:left w:val="single" w:sz="4" w:space="1" w:color="auto"/>
          <w:bottom w:val="single" w:sz="4" w:space="1" w:color="auto"/>
          <w:right w:val="single" w:sz="4" w:space="1" w:color="auto"/>
          <w:between w:val="nil"/>
        </w:pBdr>
        <w:spacing w:after="120"/>
        <w:rPr>
          <w:color w:val="000000"/>
        </w:rPr>
      </w:pPr>
      <w:r>
        <w:rPr>
          <w:rFonts w:hint="eastAsia"/>
          <w:color w:val="000000"/>
        </w:rPr>
        <w:t xml:space="preserve">Change </w:t>
      </w:r>
      <w:proofErr w:type="spellStart"/>
      <w:r>
        <w:rPr>
          <w:rFonts w:hint="eastAsia"/>
          <w:color w:val="000000"/>
        </w:rPr>
        <w:t>RedCap</w:t>
      </w:r>
      <w:proofErr w:type="spellEnd"/>
      <w:r>
        <w:rPr>
          <w:rFonts w:hint="eastAsia"/>
          <w:color w:val="000000"/>
        </w:rPr>
        <w:t xml:space="preserve"> to (e)</w:t>
      </w:r>
      <w:proofErr w:type="spellStart"/>
      <w:r>
        <w:rPr>
          <w:rFonts w:hint="eastAsia"/>
          <w:color w:val="000000"/>
        </w:rPr>
        <w:t>RedCap</w:t>
      </w:r>
      <w:proofErr w:type="spellEnd"/>
      <w:r>
        <w:rPr>
          <w:rFonts w:hint="eastAsia"/>
          <w:color w:val="000000"/>
        </w:rPr>
        <w:t xml:space="preserve"> in the </w:t>
      </w:r>
      <w:r>
        <w:rPr>
          <w:color w:val="000000"/>
        </w:rPr>
        <w:t>“</w:t>
      </w:r>
      <w:r>
        <w:rPr>
          <w:rFonts w:hint="eastAsia"/>
          <w:color w:val="000000"/>
        </w:rPr>
        <w:t>mandatory/optional</w:t>
      </w:r>
      <w:r>
        <w:rPr>
          <w:color w:val="000000"/>
        </w:rPr>
        <w:t>”</w:t>
      </w:r>
      <w:r>
        <w:rPr>
          <w:rFonts w:hint="eastAsia"/>
          <w:color w:val="000000"/>
        </w:rPr>
        <w:t xml:space="preserve"> column.</w:t>
      </w:r>
    </w:p>
    <w:p w14:paraId="6E315654" w14:textId="5B1CE6E1" w:rsidR="00CA7A4E" w:rsidRDefault="00D718F4" w:rsidP="00CA7A4E">
      <w:r>
        <w:rPr>
          <w:rFonts w:hint="eastAsia"/>
        </w:rPr>
        <w:t>A</w:t>
      </w:r>
      <w:r>
        <w:t xml:space="preserve">nd for early release, there are a large number of Rel-17 </w:t>
      </w:r>
      <w:r w:rsidR="00125A1B">
        <w:t xml:space="preserve">commercial </w:t>
      </w:r>
      <w:r>
        <w:t xml:space="preserve">Redcap UEs in </w:t>
      </w:r>
      <w:r w:rsidR="00125A1B">
        <w:t xml:space="preserve">the </w:t>
      </w:r>
      <w:r>
        <w:t>fiel</w:t>
      </w:r>
      <w:r w:rsidR="00125A1B">
        <w:t>d</w:t>
      </w:r>
      <w:r w:rsidR="00B51C22">
        <w:t xml:space="preserve"> sine Rel-17 are frozen in 2022</w:t>
      </w:r>
      <w:r w:rsidR="00125A1B">
        <w:t xml:space="preserve">. </w:t>
      </w:r>
      <w:r w:rsidR="00A0257D">
        <w:t>Hence i</w:t>
      </w:r>
      <w:r w:rsidR="00B51C22">
        <w:t xml:space="preserve">t is not possible to assume this new feature </w:t>
      </w:r>
      <w:r w:rsidR="00B11397">
        <w:t>can</w:t>
      </w:r>
      <w:r w:rsidR="00B51C22">
        <w:t xml:space="preserve"> be mandate for the Rel-17 commercial Redcap UEs. </w:t>
      </w:r>
      <w:r w:rsidR="00125A1B">
        <w:t xml:space="preserve">Hence it is unfortunately that it has to be </w:t>
      </w:r>
      <w:r w:rsidR="00B11397">
        <w:t xml:space="preserve">an </w:t>
      </w:r>
      <w:r w:rsidR="00125A1B">
        <w:t xml:space="preserve">optional feature for Rel-17. Hence we propose that </w:t>
      </w:r>
      <w:r w:rsidR="0034551E">
        <w:t xml:space="preserve">the channel raster enhancement feature </w:t>
      </w:r>
      <w:r w:rsidR="00BF4D77">
        <w:t xml:space="preserve">is optional for Rel-17 </w:t>
      </w:r>
      <w:proofErr w:type="spellStart"/>
      <w:r w:rsidR="00125A1B">
        <w:t>RedCap</w:t>
      </w:r>
      <w:proofErr w:type="spellEnd"/>
      <w:r w:rsidR="00BF4D77">
        <w:t xml:space="preserve"> UE</w:t>
      </w:r>
      <w:proofErr w:type="gramStart"/>
      <w:r w:rsidR="00BF4D77">
        <w:t>, .</w:t>
      </w:r>
      <w:proofErr w:type="gramEnd"/>
      <w:r w:rsidR="00BF4D77">
        <w:t>i.e. the same as normal UEs.</w:t>
      </w:r>
      <w:r w:rsidR="00F06325">
        <w:t xml:space="preserve"> Hence one of the </w:t>
      </w:r>
      <w:r w:rsidR="00D70680">
        <w:t>proposals</w:t>
      </w:r>
      <w:r w:rsidR="00F06325">
        <w:t xml:space="preserve"> is to define the same UE</w:t>
      </w:r>
      <w:r w:rsidR="003B176C">
        <w:t xml:space="preserve"> </w:t>
      </w:r>
      <w:r w:rsidR="003B176C">
        <w:rPr>
          <w:rFonts w:hint="eastAsia"/>
        </w:rPr>
        <w:t>cap</w:t>
      </w:r>
      <w:r w:rsidR="003B176C">
        <w:t>ability framework as normal UEs.</w:t>
      </w:r>
    </w:p>
    <w:p w14:paraId="08B09439" w14:textId="06B4937C" w:rsidR="00BF4D77" w:rsidRDefault="003B176C" w:rsidP="00CA7A4E">
      <w:r>
        <w:rPr>
          <w:b/>
        </w:rPr>
        <w:t>Option 1</w:t>
      </w:r>
      <w:r w:rsidR="00BF4D77">
        <w:t xml:space="preserve">: it is </w:t>
      </w:r>
      <w:r w:rsidR="00B51C22">
        <w:t>proposed</w:t>
      </w:r>
      <w:r w:rsidR="00BF4D77">
        <w:t xml:space="preserve"> to remove FFS for </w:t>
      </w:r>
      <w:proofErr w:type="spellStart"/>
      <w:r w:rsidR="00BF4D77">
        <w:t>RedCap</w:t>
      </w:r>
      <w:proofErr w:type="spellEnd"/>
      <w:r w:rsidR="00BF4D77">
        <w:t xml:space="preserve"> UE in the RAN4 feature list</w:t>
      </w:r>
      <w:r w:rsidR="00810D1B">
        <w:rPr>
          <w:rFonts w:hint="eastAsia"/>
        </w:rPr>
        <w:t>,</w:t>
      </w:r>
      <w:r w:rsidR="00810D1B">
        <w:t xml:space="preserve"> i.e. the same UE capability framework as MBB UEs is applicable for Redcap UEs.</w:t>
      </w:r>
    </w:p>
    <w:p w14:paraId="6849861D" w14:textId="50917971" w:rsidR="00552821" w:rsidRDefault="003B176C" w:rsidP="00CA7A4E">
      <w:r>
        <w:t xml:space="preserve">The </w:t>
      </w:r>
      <w:r w:rsidR="00D70680">
        <w:t>odd/</w:t>
      </w:r>
      <w:r>
        <w:t>even</w:t>
      </w:r>
      <w:r w:rsidR="00D70680">
        <w:t xml:space="preserve"> number of PRB</w:t>
      </w:r>
      <w:r w:rsidR="001C34BE">
        <w:t xml:space="preserve"> is</w:t>
      </w:r>
      <w:r w:rsidR="00D46C1C">
        <w:t xml:space="preserve"> </w:t>
      </w:r>
      <w:r w:rsidR="00950F9D">
        <w:t xml:space="preserve">the major issue for Redcap. The maximum channel bandwidth for Redcap UE is 20 MHz which corresponds to 106 PRB. If the system bandwidth is 25 MHz with the 133 PRBs transmission bandwidth configuration. One of them can not be on the 100 kHz channel raster. </w:t>
      </w:r>
      <w:r w:rsidR="00552821">
        <w:t xml:space="preserve">As discussed above it can only be optional for release Rel-17. Meanwhile for Rel-18, it comes feasible that the enhanced channel raster is mandatory for </w:t>
      </w:r>
      <w:proofErr w:type="spellStart"/>
      <w:r w:rsidR="00552821">
        <w:t>RedCap</w:t>
      </w:r>
      <w:proofErr w:type="spellEnd"/>
      <w:r w:rsidR="00552821">
        <w:t xml:space="preserve"> UE</w:t>
      </w:r>
      <w:r w:rsidR="0061592C">
        <w:t xml:space="preserve"> from Rel-18</w:t>
      </w:r>
      <w:r w:rsidR="00552821">
        <w:t>.</w:t>
      </w:r>
    </w:p>
    <w:p w14:paraId="588ABC1C" w14:textId="3A95A4E7" w:rsidR="003B176C" w:rsidRDefault="00552821" w:rsidP="00CA7A4E">
      <w:r w:rsidRPr="00552821">
        <w:rPr>
          <w:b/>
        </w:rPr>
        <w:t>Option 2:</w:t>
      </w:r>
      <w:r w:rsidR="00950F9D" w:rsidRPr="00552821">
        <w:t xml:space="preserve"> </w:t>
      </w:r>
      <w:r w:rsidR="0061592C">
        <w:t xml:space="preserve">the enhanced channel raster is mandatory for </w:t>
      </w:r>
      <w:proofErr w:type="spellStart"/>
      <w:r w:rsidR="0061592C">
        <w:t>RedCap</w:t>
      </w:r>
      <w:proofErr w:type="spellEnd"/>
      <w:r w:rsidR="0061592C">
        <w:t xml:space="preserve"> UE from Rel-18 and it is optional for Rel-17.</w:t>
      </w:r>
    </w:p>
    <w:p w14:paraId="19E3F61B" w14:textId="59652886" w:rsidR="0061592C" w:rsidRDefault="0061592C" w:rsidP="00CA7A4E">
      <w:pPr>
        <w:rPr>
          <w:b/>
        </w:rPr>
      </w:pPr>
    </w:p>
    <w:p w14:paraId="18D077CC" w14:textId="62BAEB80" w:rsidR="0061592C" w:rsidRDefault="0061592C" w:rsidP="00CA7A4E">
      <w:pPr>
        <w:rPr>
          <w:b/>
        </w:rPr>
      </w:pPr>
      <w:r>
        <w:rPr>
          <w:rFonts w:hint="eastAsia"/>
          <w:b/>
        </w:rPr>
        <w:t>P</w:t>
      </w:r>
      <w:r>
        <w:rPr>
          <w:b/>
        </w:rPr>
        <w:t xml:space="preserve">roposal: it is proposed to further discuss the two options and </w:t>
      </w:r>
      <w:proofErr w:type="gramStart"/>
      <w:r>
        <w:rPr>
          <w:b/>
        </w:rPr>
        <w:t>make a decision</w:t>
      </w:r>
      <w:proofErr w:type="gramEnd"/>
      <w:r>
        <w:rPr>
          <w:b/>
        </w:rPr>
        <w:t xml:space="preserve"> at RAN4#112</w:t>
      </w:r>
    </w:p>
    <w:p w14:paraId="6887BD3D" w14:textId="77777777" w:rsidR="0061592C" w:rsidRDefault="0061592C" w:rsidP="0061592C">
      <w:r>
        <w:rPr>
          <w:b/>
        </w:rPr>
        <w:t>Option 1</w:t>
      </w:r>
      <w:r>
        <w:t xml:space="preserve">: it is proposed to remove FFS for </w:t>
      </w:r>
      <w:proofErr w:type="spellStart"/>
      <w:r>
        <w:t>RedCap</w:t>
      </w:r>
      <w:proofErr w:type="spellEnd"/>
      <w:r>
        <w:t xml:space="preserve"> UE in the RAN4 feature list</w:t>
      </w:r>
      <w:r>
        <w:rPr>
          <w:rFonts w:hint="eastAsia"/>
        </w:rPr>
        <w:t>,</w:t>
      </w:r>
      <w:r>
        <w:t xml:space="preserve"> i.e. the same UE capability framework as MBB UEs is applicable for Redcap UEs.</w:t>
      </w:r>
    </w:p>
    <w:p w14:paraId="044760BE" w14:textId="77777777" w:rsidR="0061592C" w:rsidRDefault="0061592C" w:rsidP="0061592C">
      <w:r w:rsidRPr="00552821">
        <w:rPr>
          <w:b/>
        </w:rPr>
        <w:t>Option 2:</w:t>
      </w:r>
      <w:r w:rsidRPr="00552821">
        <w:t xml:space="preserve"> </w:t>
      </w:r>
      <w:r>
        <w:t xml:space="preserve">the enhanced channel raster is mandatory for </w:t>
      </w:r>
      <w:proofErr w:type="spellStart"/>
      <w:r>
        <w:t>RedCap</w:t>
      </w:r>
      <w:proofErr w:type="spellEnd"/>
      <w:r>
        <w:t xml:space="preserve"> UE from Rel-18 and it is optional for Rel-17.</w:t>
      </w:r>
    </w:p>
    <w:p w14:paraId="37E980D1" w14:textId="77777777" w:rsidR="0061592C" w:rsidRPr="0061592C" w:rsidRDefault="0061592C" w:rsidP="00CA7A4E">
      <w:pPr>
        <w:rPr>
          <w:b/>
        </w:rPr>
      </w:pPr>
    </w:p>
    <w:p w14:paraId="38AC75BB" w14:textId="28420763" w:rsidR="009A65B2" w:rsidRDefault="009A65B2" w:rsidP="009A65B2">
      <w:pPr>
        <w:pStyle w:val="10"/>
      </w:pPr>
      <w:r>
        <w:t>3</w:t>
      </w:r>
      <w:r w:rsidR="008D50CD">
        <w:t xml:space="preserve"> Conclusion</w:t>
      </w:r>
    </w:p>
    <w:p w14:paraId="015A03CD" w14:textId="77777777" w:rsidR="0061592C" w:rsidRDefault="0061592C" w:rsidP="0061592C">
      <w:pPr>
        <w:rPr>
          <w:b/>
        </w:rPr>
      </w:pPr>
      <w:r>
        <w:rPr>
          <w:rFonts w:hint="eastAsia"/>
          <w:b/>
        </w:rPr>
        <w:t>P</w:t>
      </w:r>
      <w:r>
        <w:rPr>
          <w:b/>
        </w:rPr>
        <w:t xml:space="preserve">roposal: it is proposed to further discuss the two options and </w:t>
      </w:r>
      <w:proofErr w:type="gramStart"/>
      <w:r>
        <w:rPr>
          <w:b/>
        </w:rPr>
        <w:t>make a decision</w:t>
      </w:r>
      <w:proofErr w:type="gramEnd"/>
      <w:r>
        <w:rPr>
          <w:b/>
        </w:rPr>
        <w:t xml:space="preserve"> at RAN4#112</w:t>
      </w:r>
    </w:p>
    <w:p w14:paraId="7550789B" w14:textId="77777777" w:rsidR="0061592C" w:rsidRPr="009241B4" w:rsidRDefault="0061592C" w:rsidP="0061592C">
      <w:pPr>
        <w:rPr>
          <w:b/>
        </w:rPr>
      </w:pPr>
      <w:r>
        <w:rPr>
          <w:b/>
        </w:rPr>
        <w:t>Option 1</w:t>
      </w:r>
      <w:r w:rsidRPr="009241B4">
        <w:rPr>
          <w:b/>
        </w:rPr>
        <w:t xml:space="preserve">: it is proposed to remove FFS for </w:t>
      </w:r>
      <w:proofErr w:type="spellStart"/>
      <w:r w:rsidRPr="009241B4">
        <w:rPr>
          <w:b/>
        </w:rPr>
        <w:t>RedCap</w:t>
      </w:r>
      <w:proofErr w:type="spellEnd"/>
      <w:r w:rsidRPr="009241B4">
        <w:rPr>
          <w:b/>
        </w:rPr>
        <w:t xml:space="preserve"> UE in the RAN4 feature list</w:t>
      </w:r>
      <w:r w:rsidRPr="009241B4">
        <w:rPr>
          <w:rFonts w:hint="eastAsia"/>
          <w:b/>
        </w:rPr>
        <w:t>,</w:t>
      </w:r>
      <w:r w:rsidRPr="009241B4">
        <w:rPr>
          <w:b/>
        </w:rPr>
        <w:t xml:space="preserve"> i.e. the same UE capability framework as MBB UEs is applicable for Redcap UEs.</w:t>
      </w:r>
    </w:p>
    <w:p w14:paraId="2B2FC7CD" w14:textId="77777777" w:rsidR="0061592C" w:rsidRPr="009241B4" w:rsidRDefault="0061592C" w:rsidP="0061592C">
      <w:pPr>
        <w:rPr>
          <w:b/>
        </w:rPr>
      </w:pPr>
      <w:r w:rsidRPr="00552821">
        <w:rPr>
          <w:b/>
        </w:rPr>
        <w:t>Option 2:</w:t>
      </w:r>
      <w:r w:rsidRPr="009241B4">
        <w:rPr>
          <w:b/>
        </w:rPr>
        <w:t xml:space="preserve"> the enhanced channel raster is mandatory for </w:t>
      </w:r>
      <w:proofErr w:type="spellStart"/>
      <w:r w:rsidRPr="009241B4">
        <w:rPr>
          <w:b/>
        </w:rPr>
        <w:t>RedCap</w:t>
      </w:r>
      <w:proofErr w:type="spellEnd"/>
      <w:r w:rsidRPr="009241B4">
        <w:rPr>
          <w:b/>
        </w:rPr>
        <w:t xml:space="preserve"> UE from Rel-18 and it is optional for Rel-17.</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08D1BE5" w14:textId="585935F6" w:rsidR="005B3572" w:rsidRPr="005B3572" w:rsidRDefault="007B3C01" w:rsidP="005B3572">
      <w:bookmarkStart w:id="2" w:name="OLE_LINK85"/>
      <w:bookmarkStart w:id="3" w:name="OLE_LINK86"/>
      <w:r w:rsidRPr="00FE0BBB">
        <w:t xml:space="preserve">[1] </w:t>
      </w:r>
      <w:bookmarkStart w:id="4" w:name="OLE_LINK82"/>
      <w:bookmarkEnd w:id="2"/>
      <w:bookmarkEnd w:id="3"/>
      <w:r w:rsidR="005B3572" w:rsidRPr="005B3572">
        <w:fldChar w:fldCharType="begin"/>
      </w:r>
      <w:r w:rsidR="005B3572">
        <w:instrText xml:space="preserve"> HYPERLINK "file:///D:\\RAN4%23110\\Docs\\R4-2400647.zip" </w:instrText>
      </w:r>
      <w:r w:rsidR="005B3572" w:rsidRPr="005B3572">
        <w:fldChar w:fldCharType="separate"/>
      </w:r>
      <w:r w:rsidR="005B3572" w:rsidRPr="005B3572">
        <w:t>R4-2400647</w:t>
      </w:r>
      <w:r w:rsidR="005B3572" w:rsidRPr="005B3572">
        <w:fldChar w:fldCharType="end"/>
      </w:r>
      <w:r w:rsidR="005B3572">
        <w:t>,</w:t>
      </w:r>
      <w:r w:rsidR="005B3572" w:rsidRPr="005B3572">
        <w:tab/>
      </w:r>
      <w:bookmarkEnd w:id="4"/>
      <w:r w:rsidR="005B3572" w:rsidRPr="005B3572">
        <w:t>Frequency bands with mandatory support of the new channel raster</w:t>
      </w:r>
      <w:r w:rsidR="005B3572">
        <w:t xml:space="preserve">, </w:t>
      </w:r>
      <w:r w:rsidR="005B3572" w:rsidRPr="005B3572">
        <w:t>Orange UK</w:t>
      </w:r>
    </w:p>
    <w:p w14:paraId="3799171A" w14:textId="58F35F55" w:rsidR="005B3572" w:rsidRDefault="005B3572" w:rsidP="00212741">
      <w:r w:rsidRPr="00FE0BBB">
        <w:t>[</w:t>
      </w:r>
      <w:r>
        <w:t>2</w:t>
      </w:r>
      <w:r w:rsidRPr="00FE0BBB">
        <w:t xml:space="preserve">] </w:t>
      </w:r>
      <w:hyperlink r:id="rId9" w:history="1">
        <w:r w:rsidR="00212741" w:rsidRPr="005B3572">
          <w:t>R4-2400723</w:t>
        </w:r>
      </w:hyperlink>
      <w:r>
        <w:t>,</w:t>
      </w:r>
      <w:r w:rsidR="00212741" w:rsidRPr="005B3572">
        <w:tab/>
        <w:t>Mandatory enhanced raster for NR bands n2, n5, and n66</w:t>
      </w:r>
      <w:r>
        <w:t>,</w:t>
      </w:r>
      <w:r w:rsidR="00212741" w:rsidRPr="005B3572">
        <w:t xml:space="preserve"> AT&amp;T</w:t>
      </w:r>
    </w:p>
    <w:p w14:paraId="73154496" w14:textId="68818EE3" w:rsidR="00212741" w:rsidRDefault="005B3572" w:rsidP="00212741">
      <w:r>
        <w:t xml:space="preserve">[3] </w:t>
      </w:r>
      <w:hyperlink r:id="rId10" w:history="1">
        <w:r w:rsidR="00212741" w:rsidRPr="005B3572">
          <w:t>R4-2402472</w:t>
        </w:r>
      </w:hyperlink>
      <w:r>
        <w:t>,</w:t>
      </w:r>
      <w:r w:rsidR="00212741" w:rsidRPr="005B3572">
        <w:tab/>
        <w:t>Request for mandatory enhanced raster for n25, n66, n71 and n85</w:t>
      </w:r>
      <w:r>
        <w:t xml:space="preserve">, </w:t>
      </w:r>
      <w:r w:rsidR="00212741" w:rsidRPr="005B3572">
        <w:t>T-Mobile USA</w:t>
      </w:r>
    </w:p>
    <w:p w14:paraId="4D538A55" w14:textId="74469ACB" w:rsidR="00893F8E" w:rsidRDefault="00893F8E" w:rsidP="0061592C">
      <w:pPr>
        <w:tabs>
          <w:tab w:val="center" w:pos="4820"/>
        </w:tabs>
      </w:pPr>
      <w:r>
        <w:rPr>
          <w:rFonts w:hint="eastAsia"/>
        </w:rPr>
        <w:t>[</w:t>
      </w:r>
      <w:r>
        <w:t xml:space="preserve">4] </w:t>
      </w:r>
      <w:r w:rsidR="00810D1B" w:rsidRPr="00810D1B">
        <w:t>R4-2406680</w:t>
      </w:r>
      <w:r>
        <w:t xml:space="preserve">, </w:t>
      </w:r>
      <w:r w:rsidR="00810D1B" w:rsidRPr="00810D1B">
        <w:t>RAN4 Rel-18 feature list</w:t>
      </w:r>
      <w:r w:rsidR="00326CC6" w:rsidRPr="00914588">
        <w:t>, CMCC</w:t>
      </w:r>
    </w:p>
    <w:p w14:paraId="03F81B6F" w14:textId="77777777" w:rsidR="00845FF9" w:rsidRDefault="0061592C" w:rsidP="00845FF9">
      <w:pPr>
        <w:tabs>
          <w:tab w:val="center" w:pos="4820"/>
        </w:tabs>
      </w:pPr>
      <w:r>
        <w:t xml:space="preserve">[5] </w:t>
      </w:r>
      <w:hyperlink r:id="rId11" w:history="1">
        <w:r w:rsidRPr="0061592C">
          <w:t>R4-2410747</w:t>
        </w:r>
      </w:hyperlink>
      <w:r w:rsidR="00845FF9">
        <w:t xml:space="preserve">, </w:t>
      </w:r>
      <w:r w:rsidRPr="0061592C">
        <w:t>Rel-18 RAN4 feature list</w:t>
      </w:r>
      <w:r w:rsidR="00845FF9" w:rsidRPr="00914588">
        <w:t>, CMCC</w:t>
      </w:r>
    </w:p>
    <w:p w14:paraId="151D0846" w14:textId="4C32B5EA" w:rsidR="0061592C" w:rsidRPr="00845FF9" w:rsidRDefault="0061592C" w:rsidP="0061592C">
      <w:pPr>
        <w:tabs>
          <w:tab w:val="center" w:pos="4820"/>
        </w:tabs>
      </w:pPr>
      <w:bookmarkStart w:id="5" w:name="_GoBack"/>
      <w:bookmarkEnd w:id="5"/>
    </w:p>
    <w:p w14:paraId="13EE1274" w14:textId="77777777" w:rsidR="0061592C" w:rsidRPr="005B3572" w:rsidRDefault="0061592C" w:rsidP="00212741"/>
    <w:sectPr w:rsidR="0061592C" w:rsidRPr="005B3572" w:rsidSect="0014062E">
      <w:footerReference w:type="default" r:id="rId12"/>
      <w:footnotePr>
        <w:numRestart w:val="eachSect"/>
      </w:footnotePr>
      <w:pgSz w:w="11906" w:h="16838"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67CC1" w14:textId="77777777" w:rsidR="001D1142" w:rsidRDefault="001D1142">
      <w:r>
        <w:separator/>
      </w:r>
    </w:p>
  </w:endnote>
  <w:endnote w:type="continuationSeparator" w:id="0">
    <w:p w14:paraId="014F853B" w14:textId="77777777" w:rsidR="001D1142" w:rsidRDefault="001D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BF13A" w14:textId="77777777" w:rsidR="001D1142" w:rsidRDefault="001D1142">
      <w:r>
        <w:separator/>
      </w:r>
    </w:p>
  </w:footnote>
  <w:footnote w:type="continuationSeparator" w:id="0">
    <w:p w14:paraId="43000080" w14:textId="77777777" w:rsidR="001D1142" w:rsidRDefault="001D1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0D2B47"/>
    <w:multiLevelType w:val="hybridMultilevel"/>
    <w:tmpl w:val="DA0445E4"/>
    <w:lvl w:ilvl="0" w:tplc="8F985CDA">
      <w:start w:val="1"/>
      <w:numFmt w:val="bullet"/>
      <w:lvlText w:val="•"/>
      <w:lvlJc w:val="left"/>
      <w:pPr>
        <w:tabs>
          <w:tab w:val="num" w:pos="720"/>
        </w:tabs>
        <w:ind w:left="720" w:hanging="360"/>
      </w:pPr>
      <w:rPr>
        <w:rFonts w:ascii="Arial" w:hAnsi="Arial" w:hint="default"/>
      </w:rPr>
    </w:lvl>
    <w:lvl w:ilvl="1" w:tplc="8BFCA2E4" w:tentative="1">
      <w:start w:val="1"/>
      <w:numFmt w:val="bullet"/>
      <w:lvlText w:val="•"/>
      <w:lvlJc w:val="left"/>
      <w:pPr>
        <w:tabs>
          <w:tab w:val="num" w:pos="1440"/>
        </w:tabs>
        <w:ind w:left="1440" w:hanging="360"/>
      </w:pPr>
      <w:rPr>
        <w:rFonts w:ascii="Arial" w:hAnsi="Arial" w:hint="default"/>
      </w:rPr>
    </w:lvl>
    <w:lvl w:ilvl="2" w:tplc="9CD2D386" w:tentative="1">
      <w:start w:val="1"/>
      <w:numFmt w:val="bullet"/>
      <w:lvlText w:val="•"/>
      <w:lvlJc w:val="left"/>
      <w:pPr>
        <w:tabs>
          <w:tab w:val="num" w:pos="2160"/>
        </w:tabs>
        <w:ind w:left="2160" w:hanging="360"/>
      </w:pPr>
      <w:rPr>
        <w:rFonts w:ascii="Arial" w:hAnsi="Arial" w:hint="default"/>
      </w:rPr>
    </w:lvl>
    <w:lvl w:ilvl="3" w:tplc="381867EE" w:tentative="1">
      <w:start w:val="1"/>
      <w:numFmt w:val="bullet"/>
      <w:lvlText w:val="•"/>
      <w:lvlJc w:val="left"/>
      <w:pPr>
        <w:tabs>
          <w:tab w:val="num" w:pos="2880"/>
        </w:tabs>
        <w:ind w:left="2880" w:hanging="360"/>
      </w:pPr>
      <w:rPr>
        <w:rFonts w:ascii="Arial" w:hAnsi="Arial" w:hint="default"/>
      </w:rPr>
    </w:lvl>
    <w:lvl w:ilvl="4" w:tplc="8084D290" w:tentative="1">
      <w:start w:val="1"/>
      <w:numFmt w:val="bullet"/>
      <w:lvlText w:val="•"/>
      <w:lvlJc w:val="left"/>
      <w:pPr>
        <w:tabs>
          <w:tab w:val="num" w:pos="3600"/>
        </w:tabs>
        <w:ind w:left="3600" w:hanging="360"/>
      </w:pPr>
      <w:rPr>
        <w:rFonts w:ascii="Arial" w:hAnsi="Arial" w:hint="default"/>
      </w:rPr>
    </w:lvl>
    <w:lvl w:ilvl="5" w:tplc="6DD2B1A8" w:tentative="1">
      <w:start w:val="1"/>
      <w:numFmt w:val="bullet"/>
      <w:lvlText w:val="•"/>
      <w:lvlJc w:val="left"/>
      <w:pPr>
        <w:tabs>
          <w:tab w:val="num" w:pos="4320"/>
        </w:tabs>
        <w:ind w:left="4320" w:hanging="360"/>
      </w:pPr>
      <w:rPr>
        <w:rFonts w:ascii="Arial" w:hAnsi="Arial" w:hint="default"/>
      </w:rPr>
    </w:lvl>
    <w:lvl w:ilvl="6" w:tplc="F79E1C6C" w:tentative="1">
      <w:start w:val="1"/>
      <w:numFmt w:val="bullet"/>
      <w:lvlText w:val="•"/>
      <w:lvlJc w:val="left"/>
      <w:pPr>
        <w:tabs>
          <w:tab w:val="num" w:pos="5040"/>
        </w:tabs>
        <w:ind w:left="5040" w:hanging="360"/>
      </w:pPr>
      <w:rPr>
        <w:rFonts w:ascii="Arial" w:hAnsi="Arial" w:hint="default"/>
      </w:rPr>
    </w:lvl>
    <w:lvl w:ilvl="7" w:tplc="C4F6A620" w:tentative="1">
      <w:start w:val="1"/>
      <w:numFmt w:val="bullet"/>
      <w:lvlText w:val="•"/>
      <w:lvlJc w:val="left"/>
      <w:pPr>
        <w:tabs>
          <w:tab w:val="num" w:pos="5760"/>
        </w:tabs>
        <w:ind w:left="5760" w:hanging="360"/>
      </w:pPr>
      <w:rPr>
        <w:rFonts w:ascii="Arial" w:hAnsi="Arial" w:hint="default"/>
      </w:rPr>
    </w:lvl>
    <w:lvl w:ilvl="8" w:tplc="CAF6B3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7103D4"/>
    <w:multiLevelType w:val="hybridMultilevel"/>
    <w:tmpl w:val="33C69766"/>
    <w:lvl w:ilvl="0" w:tplc="BDB0AF8C">
      <w:start w:val="1"/>
      <w:numFmt w:val="bullet"/>
      <w:lvlText w:val="•"/>
      <w:lvlJc w:val="left"/>
      <w:pPr>
        <w:tabs>
          <w:tab w:val="num" w:pos="720"/>
        </w:tabs>
        <w:ind w:left="720" w:hanging="360"/>
      </w:pPr>
      <w:rPr>
        <w:rFonts w:ascii="Arial" w:hAnsi="Arial" w:hint="default"/>
      </w:rPr>
    </w:lvl>
    <w:lvl w:ilvl="1" w:tplc="0920768C" w:tentative="1">
      <w:start w:val="1"/>
      <w:numFmt w:val="bullet"/>
      <w:lvlText w:val="•"/>
      <w:lvlJc w:val="left"/>
      <w:pPr>
        <w:tabs>
          <w:tab w:val="num" w:pos="1440"/>
        </w:tabs>
        <w:ind w:left="1440" w:hanging="360"/>
      </w:pPr>
      <w:rPr>
        <w:rFonts w:ascii="Arial" w:hAnsi="Arial" w:hint="default"/>
      </w:rPr>
    </w:lvl>
    <w:lvl w:ilvl="2" w:tplc="5F8C1C1E" w:tentative="1">
      <w:start w:val="1"/>
      <w:numFmt w:val="bullet"/>
      <w:lvlText w:val="•"/>
      <w:lvlJc w:val="left"/>
      <w:pPr>
        <w:tabs>
          <w:tab w:val="num" w:pos="2160"/>
        </w:tabs>
        <w:ind w:left="2160" w:hanging="360"/>
      </w:pPr>
      <w:rPr>
        <w:rFonts w:ascii="Arial" w:hAnsi="Arial" w:hint="default"/>
      </w:rPr>
    </w:lvl>
    <w:lvl w:ilvl="3" w:tplc="EAD22718" w:tentative="1">
      <w:start w:val="1"/>
      <w:numFmt w:val="bullet"/>
      <w:lvlText w:val="•"/>
      <w:lvlJc w:val="left"/>
      <w:pPr>
        <w:tabs>
          <w:tab w:val="num" w:pos="2880"/>
        </w:tabs>
        <w:ind w:left="2880" w:hanging="360"/>
      </w:pPr>
      <w:rPr>
        <w:rFonts w:ascii="Arial" w:hAnsi="Arial" w:hint="default"/>
      </w:rPr>
    </w:lvl>
    <w:lvl w:ilvl="4" w:tplc="291C7F3A" w:tentative="1">
      <w:start w:val="1"/>
      <w:numFmt w:val="bullet"/>
      <w:lvlText w:val="•"/>
      <w:lvlJc w:val="left"/>
      <w:pPr>
        <w:tabs>
          <w:tab w:val="num" w:pos="3600"/>
        </w:tabs>
        <w:ind w:left="3600" w:hanging="360"/>
      </w:pPr>
      <w:rPr>
        <w:rFonts w:ascii="Arial" w:hAnsi="Arial" w:hint="default"/>
      </w:rPr>
    </w:lvl>
    <w:lvl w:ilvl="5" w:tplc="59EABD16" w:tentative="1">
      <w:start w:val="1"/>
      <w:numFmt w:val="bullet"/>
      <w:lvlText w:val="•"/>
      <w:lvlJc w:val="left"/>
      <w:pPr>
        <w:tabs>
          <w:tab w:val="num" w:pos="4320"/>
        </w:tabs>
        <w:ind w:left="4320" w:hanging="360"/>
      </w:pPr>
      <w:rPr>
        <w:rFonts w:ascii="Arial" w:hAnsi="Arial" w:hint="default"/>
      </w:rPr>
    </w:lvl>
    <w:lvl w:ilvl="6" w:tplc="957AF90E" w:tentative="1">
      <w:start w:val="1"/>
      <w:numFmt w:val="bullet"/>
      <w:lvlText w:val="•"/>
      <w:lvlJc w:val="left"/>
      <w:pPr>
        <w:tabs>
          <w:tab w:val="num" w:pos="5040"/>
        </w:tabs>
        <w:ind w:left="5040" w:hanging="360"/>
      </w:pPr>
      <w:rPr>
        <w:rFonts w:ascii="Arial" w:hAnsi="Arial" w:hint="default"/>
      </w:rPr>
    </w:lvl>
    <w:lvl w:ilvl="7" w:tplc="21A629BE" w:tentative="1">
      <w:start w:val="1"/>
      <w:numFmt w:val="bullet"/>
      <w:lvlText w:val="•"/>
      <w:lvlJc w:val="left"/>
      <w:pPr>
        <w:tabs>
          <w:tab w:val="num" w:pos="5760"/>
        </w:tabs>
        <w:ind w:left="5760" w:hanging="360"/>
      </w:pPr>
      <w:rPr>
        <w:rFonts w:ascii="Arial" w:hAnsi="Arial" w:hint="default"/>
      </w:rPr>
    </w:lvl>
    <w:lvl w:ilvl="8" w:tplc="A9802A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12780A"/>
    <w:multiLevelType w:val="hybridMultilevel"/>
    <w:tmpl w:val="E6865534"/>
    <w:lvl w:ilvl="0" w:tplc="1E343818">
      <w:start w:val="1"/>
      <w:numFmt w:val="bullet"/>
      <w:lvlText w:val="•"/>
      <w:lvlJc w:val="left"/>
      <w:pPr>
        <w:tabs>
          <w:tab w:val="num" w:pos="720"/>
        </w:tabs>
        <w:ind w:left="720" w:hanging="360"/>
      </w:pPr>
      <w:rPr>
        <w:rFonts w:ascii="Arial" w:hAnsi="Arial" w:hint="default"/>
      </w:rPr>
    </w:lvl>
    <w:lvl w:ilvl="1" w:tplc="76CAC376" w:tentative="1">
      <w:start w:val="1"/>
      <w:numFmt w:val="bullet"/>
      <w:lvlText w:val="•"/>
      <w:lvlJc w:val="left"/>
      <w:pPr>
        <w:tabs>
          <w:tab w:val="num" w:pos="1440"/>
        </w:tabs>
        <w:ind w:left="1440" w:hanging="360"/>
      </w:pPr>
      <w:rPr>
        <w:rFonts w:ascii="Arial" w:hAnsi="Arial" w:hint="default"/>
      </w:rPr>
    </w:lvl>
    <w:lvl w:ilvl="2" w:tplc="1752F264" w:tentative="1">
      <w:start w:val="1"/>
      <w:numFmt w:val="bullet"/>
      <w:lvlText w:val="•"/>
      <w:lvlJc w:val="left"/>
      <w:pPr>
        <w:tabs>
          <w:tab w:val="num" w:pos="2160"/>
        </w:tabs>
        <w:ind w:left="2160" w:hanging="360"/>
      </w:pPr>
      <w:rPr>
        <w:rFonts w:ascii="Arial" w:hAnsi="Arial" w:hint="default"/>
      </w:rPr>
    </w:lvl>
    <w:lvl w:ilvl="3" w:tplc="6AC0B22C" w:tentative="1">
      <w:start w:val="1"/>
      <w:numFmt w:val="bullet"/>
      <w:lvlText w:val="•"/>
      <w:lvlJc w:val="left"/>
      <w:pPr>
        <w:tabs>
          <w:tab w:val="num" w:pos="2880"/>
        </w:tabs>
        <w:ind w:left="2880" w:hanging="360"/>
      </w:pPr>
      <w:rPr>
        <w:rFonts w:ascii="Arial" w:hAnsi="Arial" w:hint="default"/>
      </w:rPr>
    </w:lvl>
    <w:lvl w:ilvl="4" w:tplc="CB2CDA08" w:tentative="1">
      <w:start w:val="1"/>
      <w:numFmt w:val="bullet"/>
      <w:lvlText w:val="•"/>
      <w:lvlJc w:val="left"/>
      <w:pPr>
        <w:tabs>
          <w:tab w:val="num" w:pos="3600"/>
        </w:tabs>
        <w:ind w:left="3600" w:hanging="360"/>
      </w:pPr>
      <w:rPr>
        <w:rFonts w:ascii="Arial" w:hAnsi="Arial" w:hint="default"/>
      </w:rPr>
    </w:lvl>
    <w:lvl w:ilvl="5" w:tplc="24D8B6B4" w:tentative="1">
      <w:start w:val="1"/>
      <w:numFmt w:val="bullet"/>
      <w:lvlText w:val="•"/>
      <w:lvlJc w:val="left"/>
      <w:pPr>
        <w:tabs>
          <w:tab w:val="num" w:pos="4320"/>
        </w:tabs>
        <w:ind w:left="4320" w:hanging="360"/>
      </w:pPr>
      <w:rPr>
        <w:rFonts w:ascii="Arial" w:hAnsi="Arial" w:hint="default"/>
      </w:rPr>
    </w:lvl>
    <w:lvl w:ilvl="6" w:tplc="A8680CD0" w:tentative="1">
      <w:start w:val="1"/>
      <w:numFmt w:val="bullet"/>
      <w:lvlText w:val="•"/>
      <w:lvlJc w:val="left"/>
      <w:pPr>
        <w:tabs>
          <w:tab w:val="num" w:pos="5040"/>
        </w:tabs>
        <w:ind w:left="5040" w:hanging="360"/>
      </w:pPr>
      <w:rPr>
        <w:rFonts w:ascii="Arial" w:hAnsi="Arial" w:hint="default"/>
      </w:rPr>
    </w:lvl>
    <w:lvl w:ilvl="7" w:tplc="0E30B50A" w:tentative="1">
      <w:start w:val="1"/>
      <w:numFmt w:val="bullet"/>
      <w:lvlText w:val="•"/>
      <w:lvlJc w:val="left"/>
      <w:pPr>
        <w:tabs>
          <w:tab w:val="num" w:pos="5760"/>
        </w:tabs>
        <w:ind w:left="5760" w:hanging="360"/>
      </w:pPr>
      <w:rPr>
        <w:rFonts w:ascii="Arial" w:hAnsi="Arial" w:hint="default"/>
      </w:rPr>
    </w:lvl>
    <w:lvl w:ilvl="8" w:tplc="E28E1B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24165"/>
    <w:multiLevelType w:val="hybridMultilevel"/>
    <w:tmpl w:val="0AD86B80"/>
    <w:lvl w:ilvl="0" w:tplc="8C46C7E4">
      <w:start w:val="1"/>
      <w:numFmt w:val="bullet"/>
      <w:lvlText w:val="•"/>
      <w:lvlJc w:val="left"/>
      <w:pPr>
        <w:tabs>
          <w:tab w:val="num" w:pos="720"/>
        </w:tabs>
        <w:ind w:left="720" w:hanging="360"/>
      </w:pPr>
      <w:rPr>
        <w:rFonts w:ascii="Arial" w:hAnsi="Arial" w:hint="default"/>
      </w:rPr>
    </w:lvl>
    <w:lvl w:ilvl="1" w:tplc="297A902C" w:tentative="1">
      <w:start w:val="1"/>
      <w:numFmt w:val="bullet"/>
      <w:lvlText w:val="•"/>
      <w:lvlJc w:val="left"/>
      <w:pPr>
        <w:tabs>
          <w:tab w:val="num" w:pos="1440"/>
        </w:tabs>
        <w:ind w:left="1440" w:hanging="360"/>
      </w:pPr>
      <w:rPr>
        <w:rFonts w:ascii="Arial" w:hAnsi="Arial" w:hint="default"/>
      </w:rPr>
    </w:lvl>
    <w:lvl w:ilvl="2" w:tplc="73587F0E" w:tentative="1">
      <w:start w:val="1"/>
      <w:numFmt w:val="bullet"/>
      <w:lvlText w:val="•"/>
      <w:lvlJc w:val="left"/>
      <w:pPr>
        <w:tabs>
          <w:tab w:val="num" w:pos="2160"/>
        </w:tabs>
        <w:ind w:left="2160" w:hanging="360"/>
      </w:pPr>
      <w:rPr>
        <w:rFonts w:ascii="Arial" w:hAnsi="Arial" w:hint="default"/>
      </w:rPr>
    </w:lvl>
    <w:lvl w:ilvl="3" w:tplc="BD7E09AC" w:tentative="1">
      <w:start w:val="1"/>
      <w:numFmt w:val="bullet"/>
      <w:lvlText w:val="•"/>
      <w:lvlJc w:val="left"/>
      <w:pPr>
        <w:tabs>
          <w:tab w:val="num" w:pos="2880"/>
        </w:tabs>
        <w:ind w:left="2880" w:hanging="360"/>
      </w:pPr>
      <w:rPr>
        <w:rFonts w:ascii="Arial" w:hAnsi="Arial" w:hint="default"/>
      </w:rPr>
    </w:lvl>
    <w:lvl w:ilvl="4" w:tplc="8348CBDA" w:tentative="1">
      <w:start w:val="1"/>
      <w:numFmt w:val="bullet"/>
      <w:lvlText w:val="•"/>
      <w:lvlJc w:val="left"/>
      <w:pPr>
        <w:tabs>
          <w:tab w:val="num" w:pos="3600"/>
        </w:tabs>
        <w:ind w:left="3600" w:hanging="360"/>
      </w:pPr>
      <w:rPr>
        <w:rFonts w:ascii="Arial" w:hAnsi="Arial" w:hint="default"/>
      </w:rPr>
    </w:lvl>
    <w:lvl w:ilvl="5" w:tplc="EFB22CC4" w:tentative="1">
      <w:start w:val="1"/>
      <w:numFmt w:val="bullet"/>
      <w:lvlText w:val="•"/>
      <w:lvlJc w:val="left"/>
      <w:pPr>
        <w:tabs>
          <w:tab w:val="num" w:pos="4320"/>
        </w:tabs>
        <w:ind w:left="4320" w:hanging="360"/>
      </w:pPr>
      <w:rPr>
        <w:rFonts w:ascii="Arial" w:hAnsi="Arial" w:hint="default"/>
      </w:rPr>
    </w:lvl>
    <w:lvl w:ilvl="6" w:tplc="D5FE20BC" w:tentative="1">
      <w:start w:val="1"/>
      <w:numFmt w:val="bullet"/>
      <w:lvlText w:val="•"/>
      <w:lvlJc w:val="left"/>
      <w:pPr>
        <w:tabs>
          <w:tab w:val="num" w:pos="5040"/>
        </w:tabs>
        <w:ind w:left="5040" w:hanging="360"/>
      </w:pPr>
      <w:rPr>
        <w:rFonts w:ascii="Arial" w:hAnsi="Arial" w:hint="default"/>
      </w:rPr>
    </w:lvl>
    <w:lvl w:ilvl="7" w:tplc="49E43418" w:tentative="1">
      <w:start w:val="1"/>
      <w:numFmt w:val="bullet"/>
      <w:lvlText w:val="•"/>
      <w:lvlJc w:val="left"/>
      <w:pPr>
        <w:tabs>
          <w:tab w:val="num" w:pos="5760"/>
        </w:tabs>
        <w:ind w:left="5760" w:hanging="360"/>
      </w:pPr>
      <w:rPr>
        <w:rFonts w:ascii="Arial" w:hAnsi="Arial" w:hint="default"/>
      </w:rPr>
    </w:lvl>
    <w:lvl w:ilvl="8" w:tplc="EDFC9E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93F18"/>
    <w:multiLevelType w:val="hybridMultilevel"/>
    <w:tmpl w:val="97C871CE"/>
    <w:lvl w:ilvl="0" w:tplc="7552352C">
      <w:start w:val="1"/>
      <w:numFmt w:val="bullet"/>
      <w:lvlText w:val="•"/>
      <w:lvlJc w:val="left"/>
      <w:pPr>
        <w:tabs>
          <w:tab w:val="num" w:pos="720"/>
        </w:tabs>
        <w:ind w:left="720" w:hanging="360"/>
      </w:pPr>
      <w:rPr>
        <w:rFonts w:ascii="Arial" w:hAnsi="Arial" w:hint="default"/>
      </w:rPr>
    </w:lvl>
    <w:lvl w:ilvl="1" w:tplc="23524DAC" w:tentative="1">
      <w:start w:val="1"/>
      <w:numFmt w:val="bullet"/>
      <w:lvlText w:val="•"/>
      <w:lvlJc w:val="left"/>
      <w:pPr>
        <w:tabs>
          <w:tab w:val="num" w:pos="1440"/>
        </w:tabs>
        <w:ind w:left="1440" w:hanging="360"/>
      </w:pPr>
      <w:rPr>
        <w:rFonts w:ascii="Arial" w:hAnsi="Arial" w:hint="default"/>
      </w:rPr>
    </w:lvl>
    <w:lvl w:ilvl="2" w:tplc="3A7028B2" w:tentative="1">
      <w:start w:val="1"/>
      <w:numFmt w:val="bullet"/>
      <w:lvlText w:val="•"/>
      <w:lvlJc w:val="left"/>
      <w:pPr>
        <w:tabs>
          <w:tab w:val="num" w:pos="2160"/>
        </w:tabs>
        <w:ind w:left="2160" w:hanging="360"/>
      </w:pPr>
      <w:rPr>
        <w:rFonts w:ascii="Arial" w:hAnsi="Arial" w:hint="default"/>
      </w:rPr>
    </w:lvl>
    <w:lvl w:ilvl="3" w:tplc="A48E4C8A" w:tentative="1">
      <w:start w:val="1"/>
      <w:numFmt w:val="bullet"/>
      <w:lvlText w:val="•"/>
      <w:lvlJc w:val="left"/>
      <w:pPr>
        <w:tabs>
          <w:tab w:val="num" w:pos="2880"/>
        </w:tabs>
        <w:ind w:left="2880" w:hanging="360"/>
      </w:pPr>
      <w:rPr>
        <w:rFonts w:ascii="Arial" w:hAnsi="Arial" w:hint="default"/>
      </w:rPr>
    </w:lvl>
    <w:lvl w:ilvl="4" w:tplc="B7F83634" w:tentative="1">
      <w:start w:val="1"/>
      <w:numFmt w:val="bullet"/>
      <w:lvlText w:val="•"/>
      <w:lvlJc w:val="left"/>
      <w:pPr>
        <w:tabs>
          <w:tab w:val="num" w:pos="3600"/>
        </w:tabs>
        <w:ind w:left="3600" w:hanging="360"/>
      </w:pPr>
      <w:rPr>
        <w:rFonts w:ascii="Arial" w:hAnsi="Arial" w:hint="default"/>
      </w:rPr>
    </w:lvl>
    <w:lvl w:ilvl="5" w:tplc="D3EA786A" w:tentative="1">
      <w:start w:val="1"/>
      <w:numFmt w:val="bullet"/>
      <w:lvlText w:val="•"/>
      <w:lvlJc w:val="left"/>
      <w:pPr>
        <w:tabs>
          <w:tab w:val="num" w:pos="4320"/>
        </w:tabs>
        <w:ind w:left="4320" w:hanging="360"/>
      </w:pPr>
      <w:rPr>
        <w:rFonts w:ascii="Arial" w:hAnsi="Arial" w:hint="default"/>
      </w:rPr>
    </w:lvl>
    <w:lvl w:ilvl="6" w:tplc="E8F0D90E" w:tentative="1">
      <w:start w:val="1"/>
      <w:numFmt w:val="bullet"/>
      <w:lvlText w:val="•"/>
      <w:lvlJc w:val="left"/>
      <w:pPr>
        <w:tabs>
          <w:tab w:val="num" w:pos="5040"/>
        </w:tabs>
        <w:ind w:left="5040" w:hanging="360"/>
      </w:pPr>
      <w:rPr>
        <w:rFonts w:ascii="Arial" w:hAnsi="Arial" w:hint="default"/>
      </w:rPr>
    </w:lvl>
    <w:lvl w:ilvl="7" w:tplc="AF9804B0" w:tentative="1">
      <w:start w:val="1"/>
      <w:numFmt w:val="bullet"/>
      <w:lvlText w:val="•"/>
      <w:lvlJc w:val="left"/>
      <w:pPr>
        <w:tabs>
          <w:tab w:val="num" w:pos="5760"/>
        </w:tabs>
        <w:ind w:left="5760" w:hanging="360"/>
      </w:pPr>
      <w:rPr>
        <w:rFonts w:ascii="Arial" w:hAnsi="Arial" w:hint="default"/>
      </w:rPr>
    </w:lvl>
    <w:lvl w:ilvl="8" w:tplc="4A18D5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6B6C57"/>
    <w:multiLevelType w:val="hybridMultilevel"/>
    <w:tmpl w:val="36D282BA"/>
    <w:lvl w:ilvl="0" w:tplc="8E9EBE7E">
      <w:start w:val="1"/>
      <w:numFmt w:val="bullet"/>
      <w:lvlText w:val="•"/>
      <w:lvlJc w:val="left"/>
      <w:pPr>
        <w:tabs>
          <w:tab w:val="num" w:pos="720"/>
        </w:tabs>
        <w:ind w:left="720" w:hanging="360"/>
      </w:pPr>
      <w:rPr>
        <w:rFonts w:ascii="Arial" w:hAnsi="Arial" w:hint="default"/>
      </w:rPr>
    </w:lvl>
    <w:lvl w:ilvl="1" w:tplc="84CAAB8E" w:tentative="1">
      <w:start w:val="1"/>
      <w:numFmt w:val="bullet"/>
      <w:lvlText w:val="•"/>
      <w:lvlJc w:val="left"/>
      <w:pPr>
        <w:tabs>
          <w:tab w:val="num" w:pos="1440"/>
        </w:tabs>
        <w:ind w:left="1440" w:hanging="360"/>
      </w:pPr>
      <w:rPr>
        <w:rFonts w:ascii="Arial" w:hAnsi="Arial" w:hint="default"/>
      </w:rPr>
    </w:lvl>
    <w:lvl w:ilvl="2" w:tplc="F1165E96" w:tentative="1">
      <w:start w:val="1"/>
      <w:numFmt w:val="bullet"/>
      <w:lvlText w:val="•"/>
      <w:lvlJc w:val="left"/>
      <w:pPr>
        <w:tabs>
          <w:tab w:val="num" w:pos="2160"/>
        </w:tabs>
        <w:ind w:left="2160" w:hanging="360"/>
      </w:pPr>
      <w:rPr>
        <w:rFonts w:ascii="Arial" w:hAnsi="Arial" w:hint="default"/>
      </w:rPr>
    </w:lvl>
    <w:lvl w:ilvl="3" w:tplc="250247F8" w:tentative="1">
      <w:start w:val="1"/>
      <w:numFmt w:val="bullet"/>
      <w:lvlText w:val="•"/>
      <w:lvlJc w:val="left"/>
      <w:pPr>
        <w:tabs>
          <w:tab w:val="num" w:pos="2880"/>
        </w:tabs>
        <w:ind w:left="2880" w:hanging="360"/>
      </w:pPr>
      <w:rPr>
        <w:rFonts w:ascii="Arial" w:hAnsi="Arial" w:hint="default"/>
      </w:rPr>
    </w:lvl>
    <w:lvl w:ilvl="4" w:tplc="5D7258A0" w:tentative="1">
      <w:start w:val="1"/>
      <w:numFmt w:val="bullet"/>
      <w:lvlText w:val="•"/>
      <w:lvlJc w:val="left"/>
      <w:pPr>
        <w:tabs>
          <w:tab w:val="num" w:pos="3600"/>
        </w:tabs>
        <w:ind w:left="3600" w:hanging="360"/>
      </w:pPr>
      <w:rPr>
        <w:rFonts w:ascii="Arial" w:hAnsi="Arial" w:hint="default"/>
      </w:rPr>
    </w:lvl>
    <w:lvl w:ilvl="5" w:tplc="73503930" w:tentative="1">
      <w:start w:val="1"/>
      <w:numFmt w:val="bullet"/>
      <w:lvlText w:val="•"/>
      <w:lvlJc w:val="left"/>
      <w:pPr>
        <w:tabs>
          <w:tab w:val="num" w:pos="4320"/>
        </w:tabs>
        <w:ind w:left="4320" w:hanging="360"/>
      </w:pPr>
      <w:rPr>
        <w:rFonts w:ascii="Arial" w:hAnsi="Arial" w:hint="default"/>
      </w:rPr>
    </w:lvl>
    <w:lvl w:ilvl="6" w:tplc="61E40376" w:tentative="1">
      <w:start w:val="1"/>
      <w:numFmt w:val="bullet"/>
      <w:lvlText w:val="•"/>
      <w:lvlJc w:val="left"/>
      <w:pPr>
        <w:tabs>
          <w:tab w:val="num" w:pos="5040"/>
        </w:tabs>
        <w:ind w:left="5040" w:hanging="360"/>
      </w:pPr>
      <w:rPr>
        <w:rFonts w:ascii="Arial" w:hAnsi="Arial" w:hint="default"/>
      </w:rPr>
    </w:lvl>
    <w:lvl w:ilvl="7" w:tplc="2F3EE41C" w:tentative="1">
      <w:start w:val="1"/>
      <w:numFmt w:val="bullet"/>
      <w:lvlText w:val="•"/>
      <w:lvlJc w:val="left"/>
      <w:pPr>
        <w:tabs>
          <w:tab w:val="num" w:pos="5760"/>
        </w:tabs>
        <w:ind w:left="5760" w:hanging="360"/>
      </w:pPr>
      <w:rPr>
        <w:rFonts w:ascii="Arial" w:hAnsi="Arial" w:hint="default"/>
      </w:rPr>
    </w:lvl>
    <w:lvl w:ilvl="8" w:tplc="C9CE9B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85EF1"/>
    <w:multiLevelType w:val="hybridMultilevel"/>
    <w:tmpl w:val="3B9A08D8"/>
    <w:lvl w:ilvl="0" w:tplc="C4A46170">
      <w:start w:val="1"/>
      <w:numFmt w:val="bullet"/>
      <w:lvlText w:val="•"/>
      <w:lvlJc w:val="left"/>
      <w:pPr>
        <w:tabs>
          <w:tab w:val="num" w:pos="720"/>
        </w:tabs>
        <w:ind w:left="720" w:hanging="360"/>
      </w:pPr>
      <w:rPr>
        <w:rFonts w:ascii="Arial" w:hAnsi="Arial" w:hint="default"/>
      </w:rPr>
    </w:lvl>
    <w:lvl w:ilvl="1" w:tplc="7A12A266" w:tentative="1">
      <w:start w:val="1"/>
      <w:numFmt w:val="bullet"/>
      <w:lvlText w:val="•"/>
      <w:lvlJc w:val="left"/>
      <w:pPr>
        <w:tabs>
          <w:tab w:val="num" w:pos="1440"/>
        </w:tabs>
        <w:ind w:left="1440" w:hanging="360"/>
      </w:pPr>
      <w:rPr>
        <w:rFonts w:ascii="Arial" w:hAnsi="Arial" w:hint="default"/>
      </w:rPr>
    </w:lvl>
    <w:lvl w:ilvl="2" w:tplc="B0ECC2B6" w:tentative="1">
      <w:start w:val="1"/>
      <w:numFmt w:val="bullet"/>
      <w:lvlText w:val="•"/>
      <w:lvlJc w:val="left"/>
      <w:pPr>
        <w:tabs>
          <w:tab w:val="num" w:pos="2160"/>
        </w:tabs>
        <w:ind w:left="2160" w:hanging="360"/>
      </w:pPr>
      <w:rPr>
        <w:rFonts w:ascii="Arial" w:hAnsi="Arial" w:hint="default"/>
      </w:rPr>
    </w:lvl>
    <w:lvl w:ilvl="3" w:tplc="724414DA" w:tentative="1">
      <w:start w:val="1"/>
      <w:numFmt w:val="bullet"/>
      <w:lvlText w:val="•"/>
      <w:lvlJc w:val="left"/>
      <w:pPr>
        <w:tabs>
          <w:tab w:val="num" w:pos="2880"/>
        </w:tabs>
        <w:ind w:left="2880" w:hanging="360"/>
      </w:pPr>
      <w:rPr>
        <w:rFonts w:ascii="Arial" w:hAnsi="Arial" w:hint="default"/>
      </w:rPr>
    </w:lvl>
    <w:lvl w:ilvl="4" w:tplc="5D2E0EE4" w:tentative="1">
      <w:start w:val="1"/>
      <w:numFmt w:val="bullet"/>
      <w:lvlText w:val="•"/>
      <w:lvlJc w:val="left"/>
      <w:pPr>
        <w:tabs>
          <w:tab w:val="num" w:pos="3600"/>
        </w:tabs>
        <w:ind w:left="3600" w:hanging="360"/>
      </w:pPr>
      <w:rPr>
        <w:rFonts w:ascii="Arial" w:hAnsi="Arial" w:hint="default"/>
      </w:rPr>
    </w:lvl>
    <w:lvl w:ilvl="5" w:tplc="91B8D59A" w:tentative="1">
      <w:start w:val="1"/>
      <w:numFmt w:val="bullet"/>
      <w:lvlText w:val="•"/>
      <w:lvlJc w:val="left"/>
      <w:pPr>
        <w:tabs>
          <w:tab w:val="num" w:pos="4320"/>
        </w:tabs>
        <w:ind w:left="4320" w:hanging="360"/>
      </w:pPr>
      <w:rPr>
        <w:rFonts w:ascii="Arial" w:hAnsi="Arial" w:hint="default"/>
      </w:rPr>
    </w:lvl>
    <w:lvl w:ilvl="6" w:tplc="1FE2A5AC" w:tentative="1">
      <w:start w:val="1"/>
      <w:numFmt w:val="bullet"/>
      <w:lvlText w:val="•"/>
      <w:lvlJc w:val="left"/>
      <w:pPr>
        <w:tabs>
          <w:tab w:val="num" w:pos="5040"/>
        </w:tabs>
        <w:ind w:left="5040" w:hanging="360"/>
      </w:pPr>
      <w:rPr>
        <w:rFonts w:ascii="Arial" w:hAnsi="Arial" w:hint="default"/>
      </w:rPr>
    </w:lvl>
    <w:lvl w:ilvl="7" w:tplc="2DDE21FC" w:tentative="1">
      <w:start w:val="1"/>
      <w:numFmt w:val="bullet"/>
      <w:lvlText w:val="•"/>
      <w:lvlJc w:val="left"/>
      <w:pPr>
        <w:tabs>
          <w:tab w:val="num" w:pos="5760"/>
        </w:tabs>
        <w:ind w:left="5760" w:hanging="360"/>
      </w:pPr>
      <w:rPr>
        <w:rFonts w:ascii="Arial" w:hAnsi="Arial" w:hint="default"/>
      </w:rPr>
    </w:lvl>
    <w:lvl w:ilvl="8" w:tplc="2F4CE4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492488"/>
    <w:multiLevelType w:val="hybridMultilevel"/>
    <w:tmpl w:val="67C698F0"/>
    <w:lvl w:ilvl="0" w:tplc="C5640AD0">
      <w:start w:val="1"/>
      <w:numFmt w:val="bullet"/>
      <w:lvlText w:val="•"/>
      <w:lvlJc w:val="left"/>
      <w:pPr>
        <w:tabs>
          <w:tab w:val="num" w:pos="720"/>
        </w:tabs>
        <w:ind w:left="720" w:hanging="360"/>
      </w:pPr>
      <w:rPr>
        <w:rFonts w:ascii="Arial" w:hAnsi="Arial" w:hint="default"/>
      </w:rPr>
    </w:lvl>
    <w:lvl w:ilvl="1" w:tplc="23665AF6" w:tentative="1">
      <w:start w:val="1"/>
      <w:numFmt w:val="bullet"/>
      <w:lvlText w:val="•"/>
      <w:lvlJc w:val="left"/>
      <w:pPr>
        <w:tabs>
          <w:tab w:val="num" w:pos="1440"/>
        </w:tabs>
        <w:ind w:left="1440" w:hanging="360"/>
      </w:pPr>
      <w:rPr>
        <w:rFonts w:ascii="Arial" w:hAnsi="Arial" w:hint="default"/>
      </w:rPr>
    </w:lvl>
    <w:lvl w:ilvl="2" w:tplc="E572EE04" w:tentative="1">
      <w:start w:val="1"/>
      <w:numFmt w:val="bullet"/>
      <w:lvlText w:val="•"/>
      <w:lvlJc w:val="left"/>
      <w:pPr>
        <w:tabs>
          <w:tab w:val="num" w:pos="2160"/>
        </w:tabs>
        <w:ind w:left="2160" w:hanging="360"/>
      </w:pPr>
      <w:rPr>
        <w:rFonts w:ascii="Arial" w:hAnsi="Arial" w:hint="default"/>
      </w:rPr>
    </w:lvl>
    <w:lvl w:ilvl="3" w:tplc="8D56B158" w:tentative="1">
      <w:start w:val="1"/>
      <w:numFmt w:val="bullet"/>
      <w:lvlText w:val="•"/>
      <w:lvlJc w:val="left"/>
      <w:pPr>
        <w:tabs>
          <w:tab w:val="num" w:pos="2880"/>
        </w:tabs>
        <w:ind w:left="2880" w:hanging="360"/>
      </w:pPr>
      <w:rPr>
        <w:rFonts w:ascii="Arial" w:hAnsi="Arial" w:hint="default"/>
      </w:rPr>
    </w:lvl>
    <w:lvl w:ilvl="4" w:tplc="022C99C2" w:tentative="1">
      <w:start w:val="1"/>
      <w:numFmt w:val="bullet"/>
      <w:lvlText w:val="•"/>
      <w:lvlJc w:val="left"/>
      <w:pPr>
        <w:tabs>
          <w:tab w:val="num" w:pos="3600"/>
        </w:tabs>
        <w:ind w:left="3600" w:hanging="360"/>
      </w:pPr>
      <w:rPr>
        <w:rFonts w:ascii="Arial" w:hAnsi="Arial" w:hint="default"/>
      </w:rPr>
    </w:lvl>
    <w:lvl w:ilvl="5" w:tplc="0E80A5A0" w:tentative="1">
      <w:start w:val="1"/>
      <w:numFmt w:val="bullet"/>
      <w:lvlText w:val="•"/>
      <w:lvlJc w:val="left"/>
      <w:pPr>
        <w:tabs>
          <w:tab w:val="num" w:pos="4320"/>
        </w:tabs>
        <w:ind w:left="4320" w:hanging="360"/>
      </w:pPr>
      <w:rPr>
        <w:rFonts w:ascii="Arial" w:hAnsi="Arial" w:hint="default"/>
      </w:rPr>
    </w:lvl>
    <w:lvl w:ilvl="6" w:tplc="8B409CA2" w:tentative="1">
      <w:start w:val="1"/>
      <w:numFmt w:val="bullet"/>
      <w:lvlText w:val="•"/>
      <w:lvlJc w:val="left"/>
      <w:pPr>
        <w:tabs>
          <w:tab w:val="num" w:pos="5040"/>
        </w:tabs>
        <w:ind w:left="5040" w:hanging="360"/>
      </w:pPr>
      <w:rPr>
        <w:rFonts w:ascii="Arial" w:hAnsi="Arial" w:hint="default"/>
      </w:rPr>
    </w:lvl>
    <w:lvl w:ilvl="7" w:tplc="8E8E4396" w:tentative="1">
      <w:start w:val="1"/>
      <w:numFmt w:val="bullet"/>
      <w:lvlText w:val="•"/>
      <w:lvlJc w:val="left"/>
      <w:pPr>
        <w:tabs>
          <w:tab w:val="num" w:pos="5760"/>
        </w:tabs>
        <w:ind w:left="5760" w:hanging="360"/>
      </w:pPr>
      <w:rPr>
        <w:rFonts w:ascii="Arial" w:hAnsi="Arial" w:hint="default"/>
      </w:rPr>
    </w:lvl>
    <w:lvl w:ilvl="8" w:tplc="3E8A9D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9" w15:restartNumberingAfterBreak="0">
    <w:nsid w:val="39C27D45"/>
    <w:multiLevelType w:val="hybridMultilevel"/>
    <w:tmpl w:val="1D64E20A"/>
    <w:lvl w:ilvl="0" w:tplc="2BFA7F3C">
      <w:start w:val="1"/>
      <w:numFmt w:val="bullet"/>
      <w:lvlText w:val="•"/>
      <w:lvlJc w:val="left"/>
      <w:pPr>
        <w:tabs>
          <w:tab w:val="num" w:pos="720"/>
        </w:tabs>
        <w:ind w:left="720" w:hanging="360"/>
      </w:pPr>
      <w:rPr>
        <w:rFonts w:ascii="Arial" w:hAnsi="Arial" w:hint="default"/>
      </w:rPr>
    </w:lvl>
    <w:lvl w:ilvl="1" w:tplc="B75AA8FC" w:tentative="1">
      <w:start w:val="1"/>
      <w:numFmt w:val="bullet"/>
      <w:lvlText w:val="•"/>
      <w:lvlJc w:val="left"/>
      <w:pPr>
        <w:tabs>
          <w:tab w:val="num" w:pos="1440"/>
        </w:tabs>
        <w:ind w:left="1440" w:hanging="360"/>
      </w:pPr>
      <w:rPr>
        <w:rFonts w:ascii="Arial" w:hAnsi="Arial" w:hint="default"/>
      </w:rPr>
    </w:lvl>
    <w:lvl w:ilvl="2" w:tplc="4134E604" w:tentative="1">
      <w:start w:val="1"/>
      <w:numFmt w:val="bullet"/>
      <w:lvlText w:val="•"/>
      <w:lvlJc w:val="left"/>
      <w:pPr>
        <w:tabs>
          <w:tab w:val="num" w:pos="2160"/>
        </w:tabs>
        <w:ind w:left="2160" w:hanging="360"/>
      </w:pPr>
      <w:rPr>
        <w:rFonts w:ascii="Arial" w:hAnsi="Arial" w:hint="default"/>
      </w:rPr>
    </w:lvl>
    <w:lvl w:ilvl="3" w:tplc="EEFA8D9A" w:tentative="1">
      <w:start w:val="1"/>
      <w:numFmt w:val="bullet"/>
      <w:lvlText w:val="•"/>
      <w:lvlJc w:val="left"/>
      <w:pPr>
        <w:tabs>
          <w:tab w:val="num" w:pos="2880"/>
        </w:tabs>
        <w:ind w:left="2880" w:hanging="360"/>
      </w:pPr>
      <w:rPr>
        <w:rFonts w:ascii="Arial" w:hAnsi="Arial" w:hint="default"/>
      </w:rPr>
    </w:lvl>
    <w:lvl w:ilvl="4" w:tplc="DC2AEB58" w:tentative="1">
      <w:start w:val="1"/>
      <w:numFmt w:val="bullet"/>
      <w:lvlText w:val="•"/>
      <w:lvlJc w:val="left"/>
      <w:pPr>
        <w:tabs>
          <w:tab w:val="num" w:pos="3600"/>
        </w:tabs>
        <w:ind w:left="3600" w:hanging="360"/>
      </w:pPr>
      <w:rPr>
        <w:rFonts w:ascii="Arial" w:hAnsi="Arial" w:hint="default"/>
      </w:rPr>
    </w:lvl>
    <w:lvl w:ilvl="5" w:tplc="2CA6395E" w:tentative="1">
      <w:start w:val="1"/>
      <w:numFmt w:val="bullet"/>
      <w:lvlText w:val="•"/>
      <w:lvlJc w:val="left"/>
      <w:pPr>
        <w:tabs>
          <w:tab w:val="num" w:pos="4320"/>
        </w:tabs>
        <w:ind w:left="4320" w:hanging="360"/>
      </w:pPr>
      <w:rPr>
        <w:rFonts w:ascii="Arial" w:hAnsi="Arial" w:hint="default"/>
      </w:rPr>
    </w:lvl>
    <w:lvl w:ilvl="6" w:tplc="4D422F08" w:tentative="1">
      <w:start w:val="1"/>
      <w:numFmt w:val="bullet"/>
      <w:lvlText w:val="•"/>
      <w:lvlJc w:val="left"/>
      <w:pPr>
        <w:tabs>
          <w:tab w:val="num" w:pos="5040"/>
        </w:tabs>
        <w:ind w:left="5040" w:hanging="360"/>
      </w:pPr>
      <w:rPr>
        <w:rFonts w:ascii="Arial" w:hAnsi="Arial" w:hint="default"/>
      </w:rPr>
    </w:lvl>
    <w:lvl w:ilvl="7" w:tplc="9ABCA5BE" w:tentative="1">
      <w:start w:val="1"/>
      <w:numFmt w:val="bullet"/>
      <w:lvlText w:val="•"/>
      <w:lvlJc w:val="left"/>
      <w:pPr>
        <w:tabs>
          <w:tab w:val="num" w:pos="5760"/>
        </w:tabs>
        <w:ind w:left="5760" w:hanging="360"/>
      </w:pPr>
      <w:rPr>
        <w:rFonts w:ascii="Arial" w:hAnsi="Arial" w:hint="default"/>
      </w:rPr>
    </w:lvl>
    <w:lvl w:ilvl="8" w:tplc="DEE6D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237679B"/>
    <w:multiLevelType w:val="hybridMultilevel"/>
    <w:tmpl w:val="FF04087C"/>
    <w:lvl w:ilvl="0" w:tplc="D3BC5A40">
      <w:start w:val="1"/>
      <w:numFmt w:val="bullet"/>
      <w:lvlText w:val="•"/>
      <w:lvlJc w:val="left"/>
      <w:pPr>
        <w:tabs>
          <w:tab w:val="num" w:pos="720"/>
        </w:tabs>
        <w:ind w:left="720" w:hanging="360"/>
      </w:pPr>
      <w:rPr>
        <w:rFonts w:ascii="Arial" w:hAnsi="Arial" w:hint="default"/>
      </w:rPr>
    </w:lvl>
    <w:lvl w:ilvl="1" w:tplc="C5BC6C86" w:tentative="1">
      <w:start w:val="1"/>
      <w:numFmt w:val="bullet"/>
      <w:lvlText w:val="•"/>
      <w:lvlJc w:val="left"/>
      <w:pPr>
        <w:tabs>
          <w:tab w:val="num" w:pos="1440"/>
        </w:tabs>
        <w:ind w:left="1440" w:hanging="360"/>
      </w:pPr>
      <w:rPr>
        <w:rFonts w:ascii="Arial" w:hAnsi="Arial" w:hint="default"/>
      </w:rPr>
    </w:lvl>
    <w:lvl w:ilvl="2" w:tplc="F1E43A6A" w:tentative="1">
      <w:start w:val="1"/>
      <w:numFmt w:val="bullet"/>
      <w:lvlText w:val="•"/>
      <w:lvlJc w:val="left"/>
      <w:pPr>
        <w:tabs>
          <w:tab w:val="num" w:pos="2160"/>
        </w:tabs>
        <w:ind w:left="2160" w:hanging="360"/>
      </w:pPr>
      <w:rPr>
        <w:rFonts w:ascii="Arial" w:hAnsi="Arial" w:hint="default"/>
      </w:rPr>
    </w:lvl>
    <w:lvl w:ilvl="3" w:tplc="3D847902" w:tentative="1">
      <w:start w:val="1"/>
      <w:numFmt w:val="bullet"/>
      <w:lvlText w:val="•"/>
      <w:lvlJc w:val="left"/>
      <w:pPr>
        <w:tabs>
          <w:tab w:val="num" w:pos="2880"/>
        </w:tabs>
        <w:ind w:left="2880" w:hanging="360"/>
      </w:pPr>
      <w:rPr>
        <w:rFonts w:ascii="Arial" w:hAnsi="Arial" w:hint="default"/>
      </w:rPr>
    </w:lvl>
    <w:lvl w:ilvl="4" w:tplc="E032969C" w:tentative="1">
      <w:start w:val="1"/>
      <w:numFmt w:val="bullet"/>
      <w:lvlText w:val="•"/>
      <w:lvlJc w:val="left"/>
      <w:pPr>
        <w:tabs>
          <w:tab w:val="num" w:pos="3600"/>
        </w:tabs>
        <w:ind w:left="3600" w:hanging="360"/>
      </w:pPr>
      <w:rPr>
        <w:rFonts w:ascii="Arial" w:hAnsi="Arial" w:hint="default"/>
      </w:rPr>
    </w:lvl>
    <w:lvl w:ilvl="5" w:tplc="7D0C9C46" w:tentative="1">
      <w:start w:val="1"/>
      <w:numFmt w:val="bullet"/>
      <w:lvlText w:val="•"/>
      <w:lvlJc w:val="left"/>
      <w:pPr>
        <w:tabs>
          <w:tab w:val="num" w:pos="4320"/>
        </w:tabs>
        <w:ind w:left="4320" w:hanging="360"/>
      </w:pPr>
      <w:rPr>
        <w:rFonts w:ascii="Arial" w:hAnsi="Arial" w:hint="default"/>
      </w:rPr>
    </w:lvl>
    <w:lvl w:ilvl="6" w:tplc="91CCC8B2" w:tentative="1">
      <w:start w:val="1"/>
      <w:numFmt w:val="bullet"/>
      <w:lvlText w:val="•"/>
      <w:lvlJc w:val="left"/>
      <w:pPr>
        <w:tabs>
          <w:tab w:val="num" w:pos="5040"/>
        </w:tabs>
        <w:ind w:left="5040" w:hanging="360"/>
      </w:pPr>
      <w:rPr>
        <w:rFonts w:ascii="Arial" w:hAnsi="Arial" w:hint="default"/>
      </w:rPr>
    </w:lvl>
    <w:lvl w:ilvl="7" w:tplc="F8882516" w:tentative="1">
      <w:start w:val="1"/>
      <w:numFmt w:val="bullet"/>
      <w:lvlText w:val="•"/>
      <w:lvlJc w:val="left"/>
      <w:pPr>
        <w:tabs>
          <w:tab w:val="num" w:pos="5760"/>
        </w:tabs>
        <w:ind w:left="5760" w:hanging="360"/>
      </w:pPr>
      <w:rPr>
        <w:rFonts w:ascii="Arial" w:hAnsi="Arial" w:hint="default"/>
      </w:rPr>
    </w:lvl>
    <w:lvl w:ilvl="8" w:tplc="0506F5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5" w15:restartNumberingAfterBreak="0">
    <w:nsid w:val="47845BF1"/>
    <w:multiLevelType w:val="hybridMultilevel"/>
    <w:tmpl w:val="E514EAC6"/>
    <w:lvl w:ilvl="0" w:tplc="736430A2">
      <w:start w:val="1"/>
      <w:numFmt w:val="bullet"/>
      <w:lvlText w:val="•"/>
      <w:lvlJc w:val="left"/>
      <w:pPr>
        <w:tabs>
          <w:tab w:val="num" w:pos="720"/>
        </w:tabs>
        <w:ind w:left="720" w:hanging="360"/>
      </w:pPr>
      <w:rPr>
        <w:rFonts w:ascii="Arial" w:hAnsi="Arial" w:hint="default"/>
      </w:rPr>
    </w:lvl>
    <w:lvl w:ilvl="1" w:tplc="085C1694" w:tentative="1">
      <w:start w:val="1"/>
      <w:numFmt w:val="bullet"/>
      <w:lvlText w:val="•"/>
      <w:lvlJc w:val="left"/>
      <w:pPr>
        <w:tabs>
          <w:tab w:val="num" w:pos="1440"/>
        </w:tabs>
        <w:ind w:left="1440" w:hanging="360"/>
      </w:pPr>
      <w:rPr>
        <w:rFonts w:ascii="Arial" w:hAnsi="Arial" w:hint="default"/>
      </w:rPr>
    </w:lvl>
    <w:lvl w:ilvl="2" w:tplc="A5F883E8" w:tentative="1">
      <w:start w:val="1"/>
      <w:numFmt w:val="bullet"/>
      <w:lvlText w:val="•"/>
      <w:lvlJc w:val="left"/>
      <w:pPr>
        <w:tabs>
          <w:tab w:val="num" w:pos="2160"/>
        </w:tabs>
        <w:ind w:left="2160" w:hanging="360"/>
      </w:pPr>
      <w:rPr>
        <w:rFonts w:ascii="Arial" w:hAnsi="Arial" w:hint="default"/>
      </w:rPr>
    </w:lvl>
    <w:lvl w:ilvl="3" w:tplc="D2443492" w:tentative="1">
      <w:start w:val="1"/>
      <w:numFmt w:val="bullet"/>
      <w:lvlText w:val="•"/>
      <w:lvlJc w:val="left"/>
      <w:pPr>
        <w:tabs>
          <w:tab w:val="num" w:pos="2880"/>
        </w:tabs>
        <w:ind w:left="2880" w:hanging="360"/>
      </w:pPr>
      <w:rPr>
        <w:rFonts w:ascii="Arial" w:hAnsi="Arial" w:hint="default"/>
      </w:rPr>
    </w:lvl>
    <w:lvl w:ilvl="4" w:tplc="3ED876D6" w:tentative="1">
      <w:start w:val="1"/>
      <w:numFmt w:val="bullet"/>
      <w:lvlText w:val="•"/>
      <w:lvlJc w:val="left"/>
      <w:pPr>
        <w:tabs>
          <w:tab w:val="num" w:pos="3600"/>
        </w:tabs>
        <w:ind w:left="3600" w:hanging="360"/>
      </w:pPr>
      <w:rPr>
        <w:rFonts w:ascii="Arial" w:hAnsi="Arial" w:hint="default"/>
      </w:rPr>
    </w:lvl>
    <w:lvl w:ilvl="5" w:tplc="9412DCDA" w:tentative="1">
      <w:start w:val="1"/>
      <w:numFmt w:val="bullet"/>
      <w:lvlText w:val="•"/>
      <w:lvlJc w:val="left"/>
      <w:pPr>
        <w:tabs>
          <w:tab w:val="num" w:pos="4320"/>
        </w:tabs>
        <w:ind w:left="4320" w:hanging="360"/>
      </w:pPr>
      <w:rPr>
        <w:rFonts w:ascii="Arial" w:hAnsi="Arial" w:hint="default"/>
      </w:rPr>
    </w:lvl>
    <w:lvl w:ilvl="6" w:tplc="46EA0296" w:tentative="1">
      <w:start w:val="1"/>
      <w:numFmt w:val="bullet"/>
      <w:lvlText w:val="•"/>
      <w:lvlJc w:val="left"/>
      <w:pPr>
        <w:tabs>
          <w:tab w:val="num" w:pos="5040"/>
        </w:tabs>
        <w:ind w:left="5040" w:hanging="360"/>
      </w:pPr>
      <w:rPr>
        <w:rFonts w:ascii="Arial" w:hAnsi="Arial" w:hint="default"/>
      </w:rPr>
    </w:lvl>
    <w:lvl w:ilvl="7" w:tplc="7816492E" w:tentative="1">
      <w:start w:val="1"/>
      <w:numFmt w:val="bullet"/>
      <w:lvlText w:val="•"/>
      <w:lvlJc w:val="left"/>
      <w:pPr>
        <w:tabs>
          <w:tab w:val="num" w:pos="5760"/>
        </w:tabs>
        <w:ind w:left="5760" w:hanging="360"/>
      </w:pPr>
      <w:rPr>
        <w:rFonts w:ascii="Arial" w:hAnsi="Arial" w:hint="default"/>
      </w:rPr>
    </w:lvl>
    <w:lvl w:ilvl="8" w:tplc="BD5282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8720FD"/>
    <w:multiLevelType w:val="hybridMultilevel"/>
    <w:tmpl w:val="752EE5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38434BC"/>
    <w:multiLevelType w:val="hybridMultilevel"/>
    <w:tmpl w:val="90B4D756"/>
    <w:lvl w:ilvl="0" w:tplc="93F8F6C8">
      <w:start w:val="1"/>
      <w:numFmt w:val="bullet"/>
      <w:lvlText w:val="•"/>
      <w:lvlJc w:val="left"/>
      <w:pPr>
        <w:tabs>
          <w:tab w:val="num" w:pos="720"/>
        </w:tabs>
        <w:ind w:left="720" w:hanging="360"/>
      </w:pPr>
      <w:rPr>
        <w:rFonts w:ascii="Arial" w:hAnsi="Arial" w:hint="default"/>
      </w:rPr>
    </w:lvl>
    <w:lvl w:ilvl="1" w:tplc="EB78FF86" w:tentative="1">
      <w:start w:val="1"/>
      <w:numFmt w:val="bullet"/>
      <w:lvlText w:val="•"/>
      <w:lvlJc w:val="left"/>
      <w:pPr>
        <w:tabs>
          <w:tab w:val="num" w:pos="1440"/>
        </w:tabs>
        <w:ind w:left="1440" w:hanging="360"/>
      </w:pPr>
      <w:rPr>
        <w:rFonts w:ascii="Arial" w:hAnsi="Arial" w:hint="default"/>
      </w:rPr>
    </w:lvl>
    <w:lvl w:ilvl="2" w:tplc="612AE864" w:tentative="1">
      <w:start w:val="1"/>
      <w:numFmt w:val="bullet"/>
      <w:lvlText w:val="•"/>
      <w:lvlJc w:val="left"/>
      <w:pPr>
        <w:tabs>
          <w:tab w:val="num" w:pos="2160"/>
        </w:tabs>
        <w:ind w:left="2160" w:hanging="360"/>
      </w:pPr>
      <w:rPr>
        <w:rFonts w:ascii="Arial" w:hAnsi="Arial" w:hint="default"/>
      </w:rPr>
    </w:lvl>
    <w:lvl w:ilvl="3" w:tplc="E91A4834" w:tentative="1">
      <w:start w:val="1"/>
      <w:numFmt w:val="bullet"/>
      <w:lvlText w:val="•"/>
      <w:lvlJc w:val="left"/>
      <w:pPr>
        <w:tabs>
          <w:tab w:val="num" w:pos="2880"/>
        </w:tabs>
        <w:ind w:left="2880" w:hanging="360"/>
      </w:pPr>
      <w:rPr>
        <w:rFonts w:ascii="Arial" w:hAnsi="Arial" w:hint="default"/>
      </w:rPr>
    </w:lvl>
    <w:lvl w:ilvl="4" w:tplc="87E4CF52" w:tentative="1">
      <w:start w:val="1"/>
      <w:numFmt w:val="bullet"/>
      <w:lvlText w:val="•"/>
      <w:lvlJc w:val="left"/>
      <w:pPr>
        <w:tabs>
          <w:tab w:val="num" w:pos="3600"/>
        </w:tabs>
        <w:ind w:left="3600" w:hanging="360"/>
      </w:pPr>
      <w:rPr>
        <w:rFonts w:ascii="Arial" w:hAnsi="Arial" w:hint="default"/>
      </w:rPr>
    </w:lvl>
    <w:lvl w:ilvl="5" w:tplc="0FDCC9FC" w:tentative="1">
      <w:start w:val="1"/>
      <w:numFmt w:val="bullet"/>
      <w:lvlText w:val="•"/>
      <w:lvlJc w:val="left"/>
      <w:pPr>
        <w:tabs>
          <w:tab w:val="num" w:pos="4320"/>
        </w:tabs>
        <w:ind w:left="4320" w:hanging="360"/>
      </w:pPr>
      <w:rPr>
        <w:rFonts w:ascii="Arial" w:hAnsi="Arial" w:hint="default"/>
      </w:rPr>
    </w:lvl>
    <w:lvl w:ilvl="6" w:tplc="792ADD06" w:tentative="1">
      <w:start w:val="1"/>
      <w:numFmt w:val="bullet"/>
      <w:lvlText w:val="•"/>
      <w:lvlJc w:val="left"/>
      <w:pPr>
        <w:tabs>
          <w:tab w:val="num" w:pos="5040"/>
        </w:tabs>
        <w:ind w:left="5040" w:hanging="360"/>
      </w:pPr>
      <w:rPr>
        <w:rFonts w:ascii="Arial" w:hAnsi="Arial" w:hint="default"/>
      </w:rPr>
    </w:lvl>
    <w:lvl w:ilvl="7" w:tplc="C4C65244" w:tentative="1">
      <w:start w:val="1"/>
      <w:numFmt w:val="bullet"/>
      <w:lvlText w:val="•"/>
      <w:lvlJc w:val="left"/>
      <w:pPr>
        <w:tabs>
          <w:tab w:val="num" w:pos="5760"/>
        </w:tabs>
        <w:ind w:left="5760" w:hanging="360"/>
      </w:pPr>
      <w:rPr>
        <w:rFonts w:ascii="Arial" w:hAnsi="Arial" w:hint="default"/>
      </w:rPr>
    </w:lvl>
    <w:lvl w:ilvl="8" w:tplc="8A5A42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3" w15:restartNumberingAfterBreak="0">
    <w:nsid w:val="6F475730"/>
    <w:multiLevelType w:val="hybridMultilevel"/>
    <w:tmpl w:val="12825FC6"/>
    <w:lvl w:ilvl="0" w:tplc="B4C466B2">
      <w:start w:val="1"/>
      <w:numFmt w:val="bullet"/>
      <w:lvlText w:val="•"/>
      <w:lvlJc w:val="left"/>
      <w:pPr>
        <w:tabs>
          <w:tab w:val="num" w:pos="720"/>
        </w:tabs>
        <w:ind w:left="720" w:hanging="360"/>
      </w:pPr>
      <w:rPr>
        <w:rFonts w:ascii="Arial" w:hAnsi="Arial" w:hint="default"/>
      </w:rPr>
    </w:lvl>
    <w:lvl w:ilvl="1" w:tplc="48844302" w:tentative="1">
      <w:start w:val="1"/>
      <w:numFmt w:val="bullet"/>
      <w:lvlText w:val="•"/>
      <w:lvlJc w:val="left"/>
      <w:pPr>
        <w:tabs>
          <w:tab w:val="num" w:pos="1440"/>
        </w:tabs>
        <w:ind w:left="1440" w:hanging="360"/>
      </w:pPr>
      <w:rPr>
        <w:rFonts w:ascii="Arial" w:hAnsi="Arial" w:hint="default"/>
      </w:rPr>
    </w:lvl>
    <w:lvl w:ilvl="2" w:tplc="19AAEC38" w:tentative="1">
      <w:start w:val="1"/>
      <w:numFmt w:val="bullet"/>
      <w:lvlText w:val="•"/>
      <w:lvlJc w:val="left"/>
      <w:pPr>
        <w:tabs>
          <w:tab w:val="num" w:pos="2160"/>
        </w:tabs>
        <w:ind w:left="2160" w:hanging="360"/>
      </w:pPr>
      <w:rPr>
        <w:rFonts w:ascii="Arial" w:hAnsi="Arial" w:hint="default"/>
      </w:rPr>
    </w:lvl>
    <w:lvl w:ilvl="3" w:tplc="D2B27026" w:tentative="1">
      <w:start w:val="1"/>
      <w:numFmt w:val="bullet"/>
      <w:lvlText w:val="•"/>
      <w:lvlJc w:val="left"/>
      <w:pPr>
        <w:tabs>
          <w:tab w:val="num" w:pos="2880"/>
        </w:tabs>
        <w:ind w:left="2880" w:hanging="360"/>
      </w:pPr>
      <w:rPr>
        <w:rFonts w:ascii="Arial" w:hAnsi="Arial" w:hint="default"/>
      </w:rPr>
    </w:lvl>
    <w:lvl w:ilvl="4" w:tplc="C74C381C" w:tentative="1">
      <w:start w:val="1"/>
      <w:numFmt w:val="bullet"/>
      <w:lvlText w:val="•"/>
      <w:lvlJc w:val="left"/>
      <w:pPr>
        <w:tabs>
          <w:tab w:val="num" w:pos="3600"/>
        </w:tabs>
        <w:ind w:left="3600" w:hanging="360"/>
      </w:pPr>
      <w:rPr>
        <w:rFonts w:ascii="Arial" w:hAnsi="Arial" w:hint="default"/>
      </w:rPr>
    </w:lvl>
    <w:lvl w:ilvl="5" w:tplc="F7D2D1F8" w:tentative="1">
      <w:start w:val="1"/>
      <w:numFmt w:val="bullet"/>
      <w:lvlText w:val="•"/>
      <w:lvlJc w:val="left"/>
      <w:pPr>
        <w:tabs>
          <w:tab w:val="num" w:pos="4320"/>
        </w:tabs>
        <w:ind w:left="4320" w:hanging="360"/>
      </w:pPr>
      <w:rPr>
        <w:rFonts w:ascii="Arial" w:hAnsi="Arial" w:hint="default"/>
      </w:rPr>
    </w:lvl>
    <w:lvl w:ilvl="6" w:tplc="9E664DBA" w:tentative="1">
      <w:start w:val="1"/>
      <w:numFmt w:val="bullet"/>
      <w:lvlText w:val="•"/>
      <w:lvlJc w:val="left"/>
      <w:pPr>
        <w:tabs>
          <w:tab w:val="num" w:pos="5040"/>
        </w:tabs>
        <w:ind w:left="5040" w:hanging="360"/>
      </w:pPr>
      <w:rPr>
        <w:rFonts w:ascii="Arial" w:hAnsi="Arial" w:hint="default"/>
      </w:rPr>
    </w:lvl>
    <w:lvl w:ilvl="7" w:tplc="36305DE2" w:tentative="1">
      <w:start w:val="1"/>
      <w:numFmt w:val="bullet"/>
      <w:lvlText w:val="•"/>
      <w:lvlJc w:val="left"/>
      <w:pPr>
        <w:tabs>
          <w:tab w:val="num" w:pos="5760"/>
        </w:tabs>
        <w:ind w:left="5760" w:hanging="360"/>
      </w:pPr>
      <w:rPr>
        <w:rFonts w:ascii="Arial" w:hAnsi="Arial" w:hint="default"/>
      </w:rPr>
    </w:lvl>
    <w:lvl w:ilvl="8" w:tplc="06B830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0B7298"/>
    <w:multiLevelType w:val="hybridMultilevel"/>
    <w:tmpl w:val="040EEC04"/>
    <w:lvl w:ilvl="0" w:tplc="156C1670">
      <w:start w:val="1"/>
      <w:numFmt w:val="bullet"/>
      <w:lvlText w:val="•"/>
      <w:lvlJc w:val="left"/>
      <w:pPr>
        <w:tabs>
          <w:tab w:val="num" w:pos="720"/>
        </w:tabs>
        <w:ind w:left="720" w:hanging="360"/>
      </w:pPr>
      <w:rPr>
        <w:rFonts w:ascii="Arial" w:hAnsi="Arial" w:hint="default"/>
      </w:rPr>
    </w:lvl>
    <w:lvl w:ilvl="1" w:tplc="4F5E23FC" w:tentative="1">
      <w:start w:val="1"/>
      <w:numFmt w:val="bullet"/>
      <w:lvlText w:val="•"/>
      <w:lvlJc w:val="left"/>
      <w:pPr>
        <w:tabs>
          <w:tab w:val="num" w:pos="1440"/>
        </w:tabs>
        <w:ind w:left="1440" w:hanging="360"/>
      </w:pPr>
      <w:rPr>
        <w:rFonts w:ascii="Arial" w:hAnsi="Arial" w:hint="default"/>
      </w:rPr>
    </w:lvl>
    <w:lvl w:ilvl="2" w:tplc="E1D09B76" w:tentative="1">
      <w:start w:val="1"/>
      <w:numFmt w:val="bullet"/>
      <w:lvlText w:val="•"/>
      <w:lvlJc w:val="left"/>
      <w:pPr>
        <w:tabs>
          <w:tab w:val="num" w:pos="2160"/>
        </w:tabs>
        <w:ind w:left="2160" w:hanging="360"/>
      </w:pPr>
      <w:rPr>
        <w:rFonts w:ascii="Arial" w:hAnsi="Arial" w:hint="default"/>
      </w:rPr>
    </w:lvl>
    <w:lvl w:ilvl="3" w:tplc="A66AD8DE" w:tentative="1">
      <w:start w:val="1"/>
      <w:numFmt w:val="bullet"/>
      <w:lvlText w:val="•"/>
      <w:lvlJc w:val="left"/>
      <w:pPr>
        <w:tabs>
          <w:tab w:val="num" w:pos="2880"/>
        </w:tabs>
        <w:ind w:left="2880" w:hanging="360"/>
      </w:pPr>
      <w:rPr>
        <w:rFonts w:ascii="Arial" w:hAnsi="Arial" w:hint="default"/>
      </w:rPr>
    </w:lvl>
    <w:lvl w:ilvl="4" w:tplc="3AA423B8" w:tentative="1">
      <w:start w:val="1"/>
      <w:numFmt w:val="bullet"/>
      <w:lvlText w:val="•"/>
      <w:lvlJc w:val="left"/>
      <w:pPr>
        <w:tabs>
          <w:tab w:val="num" w:pos="3600"/>
        </w:tabs>
        <w:ind w:left="3600" w:hanging="360"/>
      </w:pPr>
      <w:rPr>
        <w:rFonts w:ascii="Arial" w:hAnsi="Arial" w:hint="default"/>
      </w:rPr>
    </w:lvl>
    <w:lvl w:ilvl="5" w:tplc="D6E82BBE" w:tentative="1">
      <w:start w:val="1"/>
      <w:numFmt w:val="bullet"/>
      <w:lvlText w:val="•"/>
      <w:lvlJc w:val="left"/>
      <w:pPr>
        <w:tabs>
          <w:tab w:val="num" w:pos="4320"/>
        </w:tabs>
        <w:ind w:left="4320" w:hanging="360"/>
      </w:pPr>
      <w:rPr>
        <w:rFonts w:ascii="Arial" w:hAnsi="Arial" w:hint="default"/>
      </w:rPr>
    </w:lvl>
    <w:lvl w:ilvl="6" w:tplc="8E7A6A3C" w:tentative="1">
      <w:start w:val="1"/>
      <w:numFmt w:val="bullet"/>
      <w:lvlText w:val="•"/>
      <w:lvlJc w:val="left"/>
      <w:pPr>
        <w:tabs>
          <w:tab w:val="num" w:pos="5040"/>
        </w:tabs>
        <w:ind w:left="5040" w:hanging="360"/>
      </w:pPr>
      <w:rPr>
        <w:rFonts w:ascii="Arial" w:hAnsi="Arial" w:hint="default"/>
      </w:rPr>
    </w:lvl>
    <w:lvl w:ilvl="7" w:tplc="0ED096BE" w:tentative="1">
      <w:start w:val="1"/>
      <w:numFmt w:val="bullet"/>
      <w:lvlText w:val="•"/>
      <w:lvlJc w:val="left"/>
      <w:pPr>
        <w:tabs>
          <w:tab w:val="num" w:pos="5760"/>
        </w:tabs>
        <w:ind w:left="5760" w:hanging="360"/>
      </w:pPr>
      <w:rPr>
        <w:rFonts w:ascii="Arial" w:hAnsi="Arial" w:hint="default"/>
      </w:rPr>
    </w:lvl>
    <w:lvl w:ilvl="8" w:tplc="5C00C2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3"/>
  </w:num>
  <w:num w:numId="3">
    <w:abstractNumId w:val="32"/>
  </w:num>
  <w:num w:numId="4">
    <w:abstractNumId w:val="31"/>
  </w:num>
  <w:num w:numId="5">
    <w:abstractNumId w:val="16"/>
  </w:num>
  <w:num w:numId="6">
    <w:abstractNumId w:val="28"/>
  </w:num>
  <w:num w:numId="7">
    <w:abstractNumId w:val="36"/>
  </w:num>
  <w:num w:numId="8">
    <w:abstractNumId w:val="14"/>
  </w:num>
  <w:num w:numId="9">
    <w:abstractNumId w:val="12"/>
  </w:num>
  <w:num w:numId="10">
    <w:abstractNumId w:val="30"/>
  </w:num>
  <w:num w:numId="11">
    <w:abstractNumId w:val="18"/>
  </w:num>
  <w:num w:numId="12">
    <w:abstractNumId w:val="10"/>
  </w:num>
  <w:num w:numId="13">
    <w:abstractNumId w:val="35"/>
  </w:num>
  <w:num w:numId="14">
    <w:abstractNumId w:val="4"/>
  </w:num>
  <w:num w:numId="15">
    <w:abstractNumId w:val="27"/>
  </w:num>
  <w:num w:numId="16">
    <w:abstractNumId w:val="24"/>
  </w:num>
  <w:num w:numId="17">
    <w:abstractNumId w:val="17"/>
  </w:num>
  <w:num w:numId="18">
    <w:abstractNumId w:val="0"/>
  </w:num>
  <w:num w:numId="19">
    <w:abstractNumId w:val="3"/>
  </w:num>
  <w:num w:numId="20">
    <w:abstractNumId w:val="11"/>
  </w:num>
  <w:num w:numId="21">
    <w:abstractNumId w:val="1"/>
  </w:num>
  <w:num w:numId="22">
    <w:abstractNumId w:val="21"/>
  </w:num>
  <w:num w:numId="23">
    <w:abstractNumId w:val="15"/>
  </w:num>
  <w:num w:numId="24">
    <w:abstractNumId w:val="6"/>
  </w:num>
  <w:num w:numId="25">
    <w:abstractNumId w:val="34"/>
  </w:num>
  <w:num w:numId="26">
    <w:abstractNumId w:val="9"/>
  </w:num>
  <w:num w:numId="27">
    <w:abstractNumId w:val="25"/>
  </w:num>
  <w:num w:numId="28">
    <w:abstractNumId w:val="13"/>
  </w:num>
  <w:num w:numId="29">
    <w:abstractNumId w:val="19"/>
  </w:num>
  <w:num w:numId="30">
    <w:abstractNumId w:val="29"/>
  </w:num>
  <w:num w:numId="31">
    <w:abstractNumId w:val="5"/>
  </w:num>
  <w:num w:numId="32">
    <w:abstractNumId w:val="33"/>
  </w:num>
  <w:num w:numId="33">
    <w:abstractNumId w:val="22"/>
  </w:num>
  <w:num w:numId="34">
    <w:abstractNumId w:val="2"/>
  </w:num>
  <w:num w:numId="35">
    <w:abstractNumId w:val="8"/>
  </w:num>
  <w:num w:numId="36">
    <w:abstractNumId w:val="7"/>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22A"/>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B03"/>
    <w:rsid w:val="00116DF7"/>
    <w:rsid w:val="00117964"/>
    <w:rsid w:val="00120BBB"/>
    <w:rsid w:val="0012120A"/>
    <w:rsid w:val="0012292C"/>
    <w:rsid w:val="00123389"/>
    <w:rsid w:val="00123BAE"/>
    <w:rsid w:val="00123E56"/>
    <w:rsid w:val="001243AC"/>
    <w:rsid w:val="00124836"/>
    <w:rsid w:val="001253DF"/>
    <w:rsid w:val="00125824"/>
    <w:rsid w:val="00125A1B"/>
    <w:rsid w:val="00125FB0"/>
    <w:rsid w:val="00125FC0"/>
    <w:rsid w:val="0012618D"/>
    <w:rsid w:val="001267F8"/>
    <w:rsid w:val="00126A3F"/>
    <w:rsid w:val="00127CB0"/>
    <w:rsid w:val="00127D25"/>
    <w:rsid w:val="001300F3"/>
    <w:rsid w:val="00130B34"/>
    <w:rsid w:val="00130DD2"/>
    <w:rsid w:val="001316A3"/>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62E"/>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2BD"/>
    <w:rsid w:val="00156FA1"/>
    <w:rsid w:val="0015714C"/>
    <w:rsid w:val="0015782E"/>
    <w:rsid w:val="00157C9C"/>
    <w:rsid w:val="00157CAF"/>
    <w:rsid w:val="001601C4"/>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E1"/>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BE"/>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142"/>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15C"/>
    <w:rsid w:val="00210250"/>
    <w:rsid w:val="0021064E"/>
    <w:rsid w:val="00210AB3"/>
    <w:rsid w:val="00211125"/>
    <w:rsid w:val="00211393"/>
    <w:rsid w:val="002113BC"/>
    <w:rsid w:val="00211927"/>
    <w:rsid w:val="00211C7B"/>
    <w:rsid w:val="002122E4"/>
    <w:rsid w:val="00212630"/>
    <w:rsid w:val="00212741"/>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09"/>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3B6"/>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432"/>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2E53"/>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26CC6"/>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51E"/>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4D76"/>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76C"/>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15"/>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206"/>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1D"/>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DDB"/>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821"/>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572"/>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C21"/>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2C"/>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028"/>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526"/>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8F"/>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7CE"/>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3F9E"/>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0D1B"/>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CC6"/>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5FF9"/>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5F5"/>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8E"/>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6FA"/>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0CD"/>
    <w:rsid w:val="008D6FFF"/>
    <w:rsid w:val="008D7410"/>
    <w:rsid w:val="008D745A"/>
    <w:rsid w:val="008D75BC"/>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88"/>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41B4"/>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0F9D"/>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257D"/>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37BA5"/>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A55"/>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397"/>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1C22"/>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D77"/>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C3C"/>
    <w:rsid w:val="00C42FD8"/>
    <w:rsid w:val="00C437F1"/>
    <w:rsid w:val="00C43D1B"/>
    <w:rsid w:val="00C443A7"/>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4E"/>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3E3D"/>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C1C"/>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680"/>
    <w:rsid w:val="00D70917"/>
    <w:rsid w:val="00D70B68"/>
    <w:rsid w:val="00D713FF"/>
    <w:rsid w:val="00D718F4"/>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1E0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6E60"/>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04C"/>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32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列,列表段,목록"/>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paragraph" w:customStyle="1" w:styleId="R4bullets">
    <w:name w:val="R4_bullets"/>
    <w:aliases w:val="清單段落1,목록 단락"/>
    <w:basedOn w:val="a1"/>
    <w:next w:val="afff0"/>
    <w:link w:val="Char2"/>
    <w:uiPriority w:val="34"/>
    <w:qFormat/>
    <w:rsid w:val="00116B03"/>
    <w:pPr>
      <w:overflowPunct/>
      <w:autoSpaceDE/>
      <w:autoSpaceDN/>
      <w:adjustRightInd/>
      <w:ind w:left="720"/>
      <w:contextualSpacing/>
      <w:textAlignment w:val="auto"/>
    </w:pPr>
    <w:rPr>
      <w:rFonts w:ascii="CG Times (WN)" w:eastAsia="Times New Roman" w:hAnsi="CG Times (WN)"/>
      <w:lang w:eastAsia="en-US"/>
    </w:rPr>
  </w:style>
  <w:style w:type="character" w:customStyle="1" w:styleId="Char2">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R4bullets"/>
    <w:uiPriority w:val="34"/>
    <w:qFormat/>
    <w:locked/>
    <w:rsid w:val="00116B03"/>
    <w:rPr>
      <w:rFonts w:eastAsia="Times New Roman"/>
      <w:lang w:val="en-GB" w:eastAsia="en-US"/>
    </w:rPr>
  </w:style>
  <w:style w:type="paragraph" w:customStyle="1" w:styleId="afff3">
    <w:basedOn w:val="a1"/>
    <w:next w:val="afff0"/>
    <w:uiPriority w:val="34"/>
    <w:qFormat/>
    <w:rsid w:val="00116B03"/>
    <w:pPr>
      <w:overflowPunct/>
      <w:autoSpaceDE/>
      <w:autoSpaceDN/>
      <w:adjustRightInd/>
      <w:ind w:left="720"/>
      <w:contextualSpacing/>
      <w:textAlignment w:val="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9352185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793995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633934">
      <w:bodyDiv w:val="1"/>
      <w:marLeft w:val="0"/>
      <w:marRight w:val="0"/>
      <w:marTop w:val="0"/>
      <w:marBottom w:val="0"/>
      <w:divBdr>
        <w:top w:val="none" w:sz="0" w:space="0" w:color="auto"/>
        <w:left w:val="none" w:sz="0" w:space="0" w:color="auto"/>
        <w:bottom w:val="none" w:sz="0" w:space="0" w:color="auto"/>
        <w:right w:val="none" w:sz="0" w:space="0" w:color="auto"/>
      </w:divBdr>
    </w:div>
    <w:div w:id="56757366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03320941">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6697915">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346497">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78234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0747.zip" TargetMode="External"/><Relationship Id="rId5" Type="http://schemas.openxmlformats.org/officeDocument/2006/relationships/webSettings" Target="webSettings.xml"/><Relationship Id="rId10" Type="http://schemas.openxmlformats.org/officeDocument/2006/relationships/hyperlink" Target="file:///D:\RAN4%23110\Docs\R4-2402472.zip" TargetMode="External"/><Relationship Id="rId4" Type="http://schemas.openxmlformats.org/officeDocument/2006/relationships/settings" Target="settings.xml"/><Relationship Id="rId9" Type="http://schemas.openxmlformats.org/officeDocument/2006/relationships/hyperlink" Target="file:///D:\RAN4%23110\Docs\R4-240072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E220B-2F93-4B87-B312-20F64A4C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3</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5</cp:revision>
  <cp:lastPrinted>2010-01-07T02:23:00Z</cp:lastPrinted>
  <dcterms:created xsi:type="dcterms:W3CDTF">2024-07-22T12:43:00Z</dcterms:created>
  <dcterms:modified xsi:type="dcterms:W3CDTF">2024-08-09T18:17:00Z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(3)EkYNpyfrr5EV2+79PDVmgpnEro39KSTVk2QW+32yzx7NCG2YAUhZj0Ghfx0PUs98K930XOyV
uMnVvX/f+5jF96aOYdVES8tTwdDtc93Ga9wxyOsFYZcfNi89t72UUuupySmDDI4j+Kw2qzZO
+sGfpEEmzepLyH5Iz0j0Q539/JrlTU/Vt4QhUlBP3Yp2ZBZ1zkSksa0tNJ+jsbemsA1awklK
YyDvQgFTf2SFPzW5nV</vt:lpwstr>
  </property>
  <property fmtid="{D5CDD505-2E9C-101B-9397-08002B2CF9AE}" pid="15" name="_2015_ms_pID_725343_00">
    <vt:lpwstr>_2015_ms_pID_725343</vt:lpwstr>
  </property>
  <property fmtid="{D5CDD505-2E9C-101B-9397-08002B2CF9AE}" pid="16" name="_2015_ms_pID_7253431">
    <vt:lpwstr>nVYQYJEOtER2q7DP5Acy331tI0FypXjkViImP9pYc//zSHNem9KHN/
HYp8LoZkbowHwrYLSLVsgSntqu+5h7kJlm7JbyT+D6mN85oUJOnQLji6Jkqx2EMVck380ES0
1n2cEXTlrAfjOCkr/7l12Y8iHzXRM5Hryo2Sbq6grvGNlsnxzChl1CF56Fv9s4tNW66ErBKn
HQuyyeyws2wYaAPDs3zxEaHf7/rv2KB4TuUG</vt:lpwstr>
  </property>
  <property fmtid="{D5CDD505-2E9C-101B-9397-08002B2CF9AE}" pid="17" name="_2015_ms_pID_7253431_00">
    <vt:lpwstr>_2015_ms_pID_7253431</vt:lpwstr>
  </property>
  <property fmtid="{D5CDD505-2E9C-101B-9397-08002B2CF9AE}" pid="18" name="_2015_ms_pID_7253432">
    <vt:lpwstr>BwIhoXtjoCw3Gxm2KPOB7BY=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